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0" w:rsidRPr="00322C30" w:rsidRDefault="00322C30" w:rsidP="00322C30">
      <w:pPr>
        <w:ind w:firstLine="709"/>
        <w:jc w:val="center"/>
        <w:rPr>
          <w:b/>
          <w:sz w:val="28"/>
          <w:szCs w:val="28"/>
        </w:rPr>
      </w:pPr>
      <w:r w:rsidRPr="00322C30">
        <w:rPr>
          <w:b/>
          <w:sz w:val="28"/>
          <w:szCs w:val="28"/>
        </w:rPr>
        <w:t>«Использование методических приемов совершенствования познавательного интереса на уроках математики»</w:t>
      </w:r>
    </w:p>
    <w:p w:rsidR="00373B3E" w:rsidRPr="00DD0712" w:rsidRDefault="00373B3E" w:rsidP="00AE28FA">
      <w:pPr>
        <w:ind w:firstLine="709"/>
        <w:jc w:val="both"/>
        <w:rPr>
          <w:sz w:val="24"/>
          <w:szCs w:val="24"/>
        </w:rPr>
      </w:pPr>
      <w:r w:rsidRPr="00DD0712">
        <w:rPr>
          <w:sz w:val="24"/>
          <w:szCs w:val="24"/>
        </w:rPr>
        <w:t xml:space="preserve">Увеличение умственной нагрузки на уроках математики заставляет задуматься над тем, как поддержать интерес учеников к изучаемому предмету и его активности на протяжении всего урока. В связи с этим ведется поиск новых эффективных методов обучения и таких методических приемов, которые активизировали бы мысль школьников, стимулировали бы их к самостоятельному приобретению знаний. </w:t>
      </w:r>
    </w:p>
    <w:p w:rsidR="000F7386" w:rsidRPr="000F7386" w:rsidRDefault="00373B3E" w:rsidP="000F7386">
      <w:pPr>
        <w:ind w:firstLine="709"/>
        <w:jc w:val="both"/>
        <w:rPr>
          <w:sz w:val="24"/>
          <w:szCs w:val="24"/>
        </w:rPr>
      </w:pPr>
      <w:r w:rsidRPr="00DD0712">
        <w:rPr>
          <w:sz w:val="24"/>
          <w:szCs w:val="24"/>
        </w:rPr>
        <w:t>Мотивация создает готовность к восприятию, она концентрирует внимание на изучаемом вопросе, возбуждает мыслительную активность, помогает создать у школьников направленность на учебную работу, стимулировать процесс научения, сделать познаваемое личностно значимым.</w:t>
      </w:r>
    </w:p>
    <w:p w:rsidR="00AC4107" w:rsidRDefault="000F7386" w:rsidP="000F7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Многие </w:t>
      </w:r>
      <w:r w:rsidRPr="000F7386">
        <w:rPr>
          <w:sz w:val="24"/>
          <w:szCs w:val="24"/>
        </w:rPr>
        <w:t>рассматривают мотивацию как одну из основных движущих сил учения ребенка с ОВЗ.  для более продуктивного обучения в школе таких детей важно не то, что знает и умеет ребенок, а то, насколько он хочет овладеть этими знаниями и умениями. В связи с этим вопрос об особенностях формирования мотивации учебной деятельности звучит в современной педагогике наиболее остро и актуально.</w:t>
      </w:r>
      <w:r>
        <w:rPr>
          <w:sz w:val="24"/>
          <w:szCs w:val="24"/>
        </w:rPr>
        <w:t xml:space="preserve"> </w:t>
      </w:r>
      <w:r w:rsidRPr="000F7386">
        <w:rPr>
          <w:sz w:val="24"/>
          <w:szCs w:val="24"/>
        </w:rPr>
        <w:t>Одним из путей успешного решения этой проблемы, является сочетание стимулирующей доброжелательной атмосферы общения на уроке с широким применением методов и приемов.</w:t>
      </w:r>
    </w:p>
    <w:p w:rsidR="000F7386" w:rsidRPr="00DD0712" w:rsidRDefault="000F7386" w:rsidP="000F7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Итак, я остановлюсь на этапах урока и расскажу, о том какие методы и приемы мотивации использую чаще всего.</w:t>
      </w:r>
    </w:p>
    <w:p w:rsidR="000F7386" w:rsidRDefault="0003567E" w:rsidP="00AE28FA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(2 слайд) </w:t>
      </w:r>
      <w:r w:rsidR="00C11C9B" w:rsidRPr="00DD0712">
        <w:rPr>
          <w:b/>
          <w:bCs/>
          <w:sz w:val="24"/>
          <w:szCs w:val="24"/>
        </w:rPr>
        <w:t>На организационном</w:t>
      </w:r>
      <w:r w:rsidR="004247F2" w:rsidRPr="00DD0712">
        <w:rPr>
          <w:b/>
          <w:bCs/>
          <w:sz w:val="24"/>
          <w:szCs w:val="24"/>
        </w:rPr>
        <w:t xml:space="preserve"> этап</w:t>
      </w:r>
      <w:r w:rsidR="00C11C9B" w:rsidRPr="00DD0712">
        <w:rPr>
          <w:b/>
          <w:bCs/>
          <w:sz w:val="24"/>
          <w:szCs w:val="24"/>
        </w:rPr>
        <w:t xml:space="preserve">е урока, </w:t>
      </w:r>
      <w:r w:rsidR="00C11C9B" w:rsidRPr="00DD0712">
        <w:rPr>
          <w:sz w:val="24"/>
          <w:szCs w:val="24"/>
        </w:rPr>
        <w:t>и</w:t>
      </w:r>
      <w:r w:rsidR="004247F2" w:rsidRPr="00DD0712">
        <w:rPr>
          <w:sz w:val="24"/>
          <w:szCs w:val="24"/>
        </w:rPr>
        <w:t>с</w:t>
      </w:r>
      <w:r w:rsidR="00C11C9B" w:rsidRPr="00DD0712">
        <w:rPr>
          <w:sz w:val="24"/>
          <w:szCs w:val="24"/>
        </w:rPr>
        <w:t>пользую</w:t>
      </w:r>
      <w:r w:rsidR="004247F2" w:rsidRPr="00DD0712">
        <w:rPr>
          <w:sz w:val="24"/>
          <w:szCs w:val="24"/>
        </w:rPr>
        <w:t xml:space="preserve"> </w:t>
      </w:r>
      <w:r w:rsidR="00C11C9B" w:rsidRPr="00DD0712">
        <w:rPr>
          <w:sz w:val="24"/>
          <w:szCs w:val="24"/>
        </w:rPr>
        <w:t>высказывания великих</w:t>
      </w:r>
      <w:r w:rsidR="00AE28FA">
        <w:rPr>
          <w:sz w:val="24"/>
          <w:szCs w:val="24"/>
        </w:rPr>
        <w:t xml:space="preserve"> людей (эпиграфы), связанные с </w:t>
      </w:r>
      <w:r w:rsidR="00C11C9B" w:rsidRPr="00DD0712">
        <w:rPr>
          <w:sz w:val="24"/>
          <w:szCs w:val="24"/>
        </w:rPr>
        <w:t>математикой</w:t>
      </w:r>
      <w:r w:rsidR="004247F2" w:rsidRPr="00DD0712">
        <w:rPr>
          <w:sz w:val="24"/>
          <w:szCs w:val="24"/>
        </w:rPr>
        <w:t xml:space="preserve">. Коротко, </w:t>
      </w:r>
      <w:r w:rsidR="000F7386">
        <w:rPr>
          <w:sz w:val="24"/>
          <w:szCs w:val="24"/>
        </w:rPr>
        <w:t xml:space="preserve">и </w:t>
      </w:r>
      <w:r w:rsidR="004247F2" w:rsidRPr="00DD0712">
        <w:rPr>
          <w:sz w:val="24"/>
          <w:szCs w:val="24"/>
        </w:rPr>
        <w:t>в од</w:t>
      </w:r>
      <w:r w:rsidR="000F7386">
        <w:rPr>
          <w:sz w:val="24"/>
          <w:szCs w:val="24"/>
        </w:rPr>
        <w:t xml:space="preserve">но предложение создаю позитивный настрой. </w:t>
      </w:r>
    </w:p>
    <w:p w:rsidR="004247F2" w:rsidRDefault="004247F2" w:rsidP="00AE28FA">
      <w:pPr>
        <w:ind w:firstLine="709"/>
        <w:jc w:val="both"/>
        <w:rPr>
          <w:sz w:val="24"/>
          <w:szCs w:val="24"/>
        </w:rPr>
      </w:pPr>
      <w:r w:rsidRPr="00DD0712">
        <w:rPr>
          <w:i/>
          <w:iCs/>
          <w:sz w:val="24"/>
          <w:szCs w:val="24"/>
        </w:rPr>
        <w:t>Например.</w:t>
      </w:r>
      <w:r w:rsidRPr="00DD0712">
        <w:rPr>
          <w:sz w:val="24"/>
          <w:szCs w:val="24"/>
        </w:rPr>
        <w:t> </w:t>
      </w:r>
      <w:r w:rsidR="000F7386">
        <w:rPr>
          <w:sz w:val="24"/>
          <w:szCs w:val="24"/>
        </w:rPr>
        <w:t>"</w:t>
      </w:r>
      <w:r w:rsidRPr="00DD0712">
        <w:rPr>
          <w:sz w:val="24"/>
          <w:szCs w:val="24"/>
        </w:rPr>
        <w:t>Математика – наука</w:t>
      </w:r>
      <w:r w:rsidR="000F7386">
        <w:rPr>
          <w:sz w:val="24"/>
          <w:szCs w:val="24"/>
        </w:rPr>
        <w:t xml:space="preserve"> древняя, интересная и полезная".</w:t>
      </w:r>
      <w:r w:rsidRPr="00DD0712">
        <w:rPr>
          <w:sz w:val="24"/>
          <w:szCs w:val="24"/>
        </w:rPr>
        <w:t xml:space="preserve"> Сегодня мы с вами в очередной раз убедимся в этом. Очень хочется, чтобы вы сделали для себя хотя бы небольшое, но открытие.</w:t>
      </w:r>
    </w:p>
    <w:p w:rsidR="002E56C9" w:rsidRPr="00DD0712" w:rsidRDefault="000F7386" w:rsidP="002E5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использовании эпиграфа важно помнить, о </w:t>
      </w:r>
      <w:r w:rsidR="002E56C9">
        <w:rPr>
          <w:sz w:val="24"/>
          <w:szCs w:val="24"/>
        </w:rPr>
        <w:t>том,</w:t>
      </w:r>
      <w:r>
        <w:rPr>
          <w:sz w:val="24"/>
          <w:szCs w:val="24"/>
        </w:rPr>
        <w:t xml:space="preserve"> что на </w:t>
      </w:r>
      <w:r w:rsidR="002E56C9">
        <w:rPr>
          <w:sz w:val="24"/>
          <w:szCs w:val="24"/>
        </w:rPr>
        <w:t>этапе завершения урока необходимо вернуться к высказыванию и еще раз разобраться в его значении, т.е. закольцевать урок. Также не стоит брать "заумные" высказывания, для наших детей они очень сложные.</w:t>
      </w:r>
    </w:p>
    <w:p w:rsidR="004247F2" w:rsidRPr="00DD0712" w:rsidRDefault="0003567E" w:rsidP="00AE28FA">
      <w:pPr>
        <w:ind w:firstLine="709"/>
        <w:jc w:val="both"/>
        <w:rPr>
          <w:sz w:val="24"/>
          <w:szCs w:val="24"/>
        </w:rPr>
      </w:pPr>
      <w:r w:rsidRPr="0003567E">
        <w:rPr>
          <w:b/>
          <w:sz w:val="24"/>
          <w:szCs w:val="24"/>
        </w:rPr>
        <w:t>(3 слайд)</w:t>
      </w:r>
      <w:r>
        <w:rPr>
          <w:b/>
          <w:sz w:val="24"/>
          <w:szCs w:val="24"/>
        </w:rPr>
        <w:t xml:space="preserve"> </w:t>
      </w:r>
      <w:r w:rsidR="004247F2" w:rsidRPr="00DD0712">
        <w:rPr>
          <w:sz w:val="24"/>
          <w:szCs w:val="24"/>
        </w:rPr>
        <w:t>Обязательным этапом любого урока является </w:t>
      </w:r>
      <w:r w:rsidR="004247F2" w:rsidRPr="00DD0712">
        <w:rPr>
          <w:b/>
          <w:bCs/>
          <w:sz w:val="24"/>
          <w:szCs w:val="24"/>
        </w:rPr>
        <w:t>актуализация опорных знаний.</w:t>
      </w:r>
    </w:p>
    <w:p w:rsidR="004247F2" w:rsidRPr="00DD0712" w:rsidRDefault="004247F2" w:rsidP="00AE28FA">
      <w:pPr>
        <w:ind w:firstLine="709"/>
        <w:jc w:val="both"/>
        <w:rPr>
          <w:sz w:val="24"/>
          <w:szCs w:val="24"/>
        </w:rPr>
      </w:pPr>
      <w:r w:rsidRPr="00DD0712">
        <w:rPr>
          <w:sz w:val="24"/>
          <w:szCs w:val="24"/>
        </w:rPr>
        <w:t>Здесь главная задача – установить связь между деятельностью учителя и готовностью к восприятию школьника, обеспечить готовность к очередному этапу работы, включить в продуктивную обучающую деятельность. На этом этапе прос</w:t>
      </w:r>
      <w:r w:rsidR="00185FB2">
        <w:rPr>
          <w:sz w:val="24"/>
          <w:szCs w:val="24"/>
        </w:rPr>
        <w:t>матривается, как ребёнок включае</w:t>
      </w:r>
      <w:r w:rsidRPr="00DD0712">
        <w:rPr>
          <w:sz w:val="24"/>
          <w:szCs w:val="24"/>
        </w:rPr>
        <w:t xml:space="preserve">тся в работу, насколько удалось сформировать внутреннюю готовность к освоению нового материала; каков общий уровень его </w:t>
      </w:r>
      <w:proofErr w:type="spellStart"/>
      <w:r w:rsidRPr="00DD0712">
        <w:rPr>
          <w:sz w:val="24"/>
          <w:szCs w:val="24"/>
        </w:rPr>
        <w:t>мотивированности</w:t>
      </w:r>
      <w:proofErr w:type="spellEnd"/>
      <w:r w:rsidRPr="00DD0712">
        <w:rPr>
          <w:sz w:val="24"/>
          <w:szCs w:val="24"/>
        </w:rPr>
        <w:t>? Можно ли приступать к изучению нового материала? Для этого разбираются несколько вопросов на повторение - интеллектуальная разминка, организуется живой диалог, с целью уточнения общего уровня усвоения знаний, создаётся проблемная ситуация перед изучением нового материала.</w:t>
      </w:r>
    </w:p>
    <w:p w:rsidR="002E56C9" w:rsidRDefault="004247F2" w:rsidP="00AE28FA">
      <w:pPr>
        <w:jc w:val="both"/>
        <w:rPr>
          <w:sz w:val="24"/>
          <w:szCs w:val="24"/>
        </w:rPr>
      </w:pPr>
      <w:r w:rsidRPr="00DD0712">
        <w:rPr>
          <w:b/>
          <w:bCs/>
          <w:i/>
          <w:iCs/>
          <w:sz w:val="24"/>
          <w:szCs w:val="24"/>
        </w:rPr>
        <w:t>Примеры.</w:t>
      </w:r>
      <w:r w:rsidRPr="00DD0712">
        <w:rPr>
          <w:sz w:val="24"/>
          <w:szCs w:val="24"/>
        </w:rPr>
        <w:t> </w:t>
      </w:r>
      <w:r w:rsidRPr="00DD0712">
        <w:rPr>
          <w:b/>
          <w:bCs/>
          <w:sz w:val="24"/>
          <w:szCs w:val="24"/>
        </w:rPr>
        <w:t>«Интеллектуальная разминка»:</w:t>
      </w:r>
      <w:r w:rsidR="00AE28FA">
        <w:rPr>
          <w:sz w:val="24"/>
          <w:szCs w:val="24"/>
        </w:rPr>
        <w:t xml:space="preserve"> </w:t>
      </w:r>
      <w:r w:rsidR="00C60A96">
        <w:rPr>
          <w:sz w:val="24"/>
          <w:szCs w:val="24"/>
        </w:rPr>
        <w:t>ребусы</w:t>
      </w:r>
    </w:p>
    <w:p w:rsidR="009D7642" w:rsidRDefault="009D7642" w:rsidP="00AE28FA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D7642">
        <w:rPr>
          <w:sz w:val="24"/>
          <w:szCs w:val="24"/>
        </w:rPr>
        <w:t>азгадайте ребусы и определите тему урока</w:t>
      </w:r>
      <w:r>
        <w:rPr>
          <w:sz w:val="24"/>
          <w:szCs w:val="24"/>
        </w:rPr>
        <w:t>.</w:t>
      </w:r>
    </w:p>
    <w:p w:rsidR="009D7642" w:rsidRDefault="009D7642" w:rsidP="009D7642">
      <w:pPr>
        <w:jc w:val="both"/>
        <w:rPr>
          <w:sz w:val="24"/>
          <w:szCs w:val="24"/>
        </w:rPr>
      </w:pPr>
      <w:r w:rsidRPr="009D7642">
        <w:rPr>
          <w:sz w:val="24"/>
          <w:szCs w:val="24"/>
        </w:rPr>
        <w:t>Чем сегодня на уроке мы будем заниматься?</w:t>
      </w:r>
    </w:p>
    <w:p w:rsidR="004247F2" w:rsidRPr="00DD0712" w:rsidRDefault="0003567E" w:rsidP="00AE28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(4 слайд) </w:t>
      </w:r>
      <w:r w:rsidR="00185FB2" w:rsidRPr="00185FB2">
        <w:rPr>
          <w:b/>
          <w:sz w:val="24"/>
          <w:szCs w:val="24"/>
        </w:rPr>
        <w:t>Д</w:t>
      </w:r>
      <w:r w:rsidR="004247F2" w:rsidRPr="00185FB2">
        <w:rPr>
          <w:b/>
          <w:bCs/>
          <w:sz w:val="24"/>
          <w:szCs w:val="24"/>
        </w:rPr>
        <w:t>идактический</w:t>
      </w:r>
      <w:r w:rsidR="004247F2" w:rsidRPr="00DD0712">
        <w:rPr>
          <w:b/>
          <w:bCs/>
          <w:sz w:val="24"/>
          <w:szCs w:val="24"/>
        </w:rPr>
        <w:t xml:space="preserve"> приём «Раскодируй»</w:t>
      </w:r>
    </w:p>
    <w:p w:rsidR="004247F2" w:rsidRPr="00DD0712" w:rsidRDefault="004247F2" w:rsidP="00AE28FA">
      <w:pPr>
        <w:jc w:val="both"/>
        <w:rPr>
          <w:sz w:val="24"/>
          <w:szCs w:val="24"/>
        </w:rPr>
      </w:pPr>
      <w:r w:rsidRPr="00DD0712">
        <w:rPr>
          <w:b/>
          <w:bCs/>
          <w:i/>
          <w:iCs/>
          <w:sz w:val="24"/>
          <w:szCs w:val="24"/>
        </w:rPr>
        <w:t>Примеры.</w:t>
      </w:r>
      <w:r w:rsidRPr="00DD0712">
        <w:rPr>
          <w:sz w:val="24"/>
          <w:szCs w:val="24"/>
        </w:rPr>
        <w:t> 1) Расшифровать тему урока: варьируются задания, р</w:t>
      </w:r>
      <w:r w:rsidR="00185FB2">
        <w:rPr>
          <w:sz w:val="24"/>
          <w:szCs w:val="24"/>
        </w:rPr>
        <w:t>исунки, схемы. Дети предупреждаю</w:t>
      </w:r>
      <w:r w:rsidRPr="00DD0712">
        <w:rPr>
          <w:sz w:val="24"/>
          <w:szCs w:val="24"/>
        </w:rPr>
        <w:t>тся, что необходимо увидеть знакомые фигуры, их элементы, символы, формулы</w:t>
      </w:r>
      <w:r w:rsidR="00185FB2">
        <w:rPr>
          <w:sz w:val="24"/>
          <w:szCs w:val="24"/>
        </w:rPr>
        <w:t>. У</w:t>
      </w:r>
      <w:r w:rsidRPr="00DD0712">
        <w:rPr>
          <w:sz w:val="24"/>
          <w:szCs w:val="24"/>
        </w:rPr>
        <w:t>становить логические связи между ними, выявить и изложить идею, заложенную (“з</w:t>
      </w:r>
      <w:r w:rsidR="002D3C56">
        <w:rPr>
          <w:sz w:val="24"/>
          <w:szCs w:val="24"/>
        </w:rPr>
        <w:t>акодированную”) в этом рисунке.</w:t>
      </w:r>
    </w:p>
    <w:p w:rsidR="004247F2" w:rsidRPr="00DD0712" w:rsidRDefault="004247F2" w:rsidP="00AE28FA">
      <w:pPr>
        <w:jc w:val="both"/>
        <w:rPr>
          <w:sz w:val="24"/>
          <w:szCs w:val="24"/>
        </w:rPr>
      </w:pPr>
      <w:r w:rsidRPr="00DD0712">
        <w:rPr>
          <w:sz w:val="24"/>
          <w:szCs w:val="24"/>
        </w:rPr>
        <w:t>2) Найди лишнее и аргументируй:</w:t>
      </w:r>
      <w:r w:rsidR="00AE28FA">
        <w:rPr>
          <w:sz w:val="24"/>
          <w:szCs w:val="24"/>
        </w:rPr>
        <w:t xml:space="preserve"> р</w:t>
      </w:r>
      <w:r w:rsidRPr="00DD0712">
        <w:rPr>
          <w:sz w:val="24"/>
          <w:szCs w:val="24"/>
        </w:rPr>
        <w:t>азгадайте анаграмму и определите, какое слово лишнее. Что связывает оставшиеся слова между собой?</w:t>
      </w:r>
    </w:p>
    <w:p w:rsidR="004247F2" w:rsidRPr="00DD0712" w:rsidRDefault="004247F2" w:rsidP="00AE28F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DD0712">
        <w:rPr>
          <w:sz w:val="24"/>
          <w:szCs w:val="24"/>
        </w:rPr>
        <w:t>гукр</w:t>
      </w:r>
      <w:proofErr w:type="spellEnd"/>
      <w:r w:rsidRPr="00DD0712">
        <w:rPr>
          <w:sz w:val="24"/>
          <w:szCs w:val="24"/>
        </w:rPr>
        <w:t xml:space="preserve"> </w:t>
      </w:r>
      <w:proofErr w:type="spellStart"/>
      <w:r w:rsidR="002E56C9">
        <w:rPr>
          <w:sz w:val="24"/>
          <w:szCs w:val="24"/>
        </w:rPr>
        <w:t>вакрадт</w:t>
      </w:r>
      <w:proofErr w:type="spellEnd"/>
      <w:r w:rsidR="002E56C9">
        <w:rPr>
          <w:sz w:val="24"/>
          <w:szCs w:val="24"/>
        </w:rPr>
        <w:t xml:space="preserve"> </w:t>
      </w:r>
      <w:proofErr w:type="spellStart"/>
      <w:r w:rsidR="002E56C9">
        <w:rPr>
          <w:sz w:val="24"/>
          <w:szCs w:val="24"/>
        </w:rPr>
        <w:t>щапдьло</w:t>
      </w:r>
      <w:proofErr w:type="spellEnd"/>
    </w:p>
    <w:p w:rsidR="004247F2" w:rsidRPr="00DD0712" w:rsidRDefault="004247F2" w:rsidP="00AE28F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spellStart"/>
      <w:r w:rsidRPr="00DD0712">
        <w:rPr>
          <w:sz w:val="24"/>
          <w:szCs w:val="24"/>
        </w:rPr>
        <w:lastRenderedPageBreak/>
        <w:t>Зачада</w:t>
      </w:r>
      <w:proofErr w:type="spellEnd"/>
      <w:r w:rsidRPr="00DD0712">
        <w:rPr>
          <w:sz w:val="24"/>
          <w:szCs w:val="24"/>
        </w:rPr>
        <w:t xml:space="preserve"> </w:t>
      </w:r>
      <w:proofErr w:type="spellStart"/>
      <w:r w:rsidRPr="00DD0712">
        <w:rPr>
          <w:sz w:val="24"/>
          <w:szCs w:val="24"/>
        </w:rPr>
        <w:t>виджинее</w:t>
      </w:r>
      <w:proofErr w:type="spellEnd"/>
      <w:r w:rsidRPr="00DD0712">
        <w:rPr>
          <w:sz w:val="24"/>
          <w:szCs w:val="24"/>
        </w:rPr>
        <w:t xml:space="preserve"> </w:t>
      </w:r>
      <w:proofErr w:type="spellStart"/>
      <w:r w:rsidRPr="00DD0712">
        <w:rPr>
          <w:sz w:val="24"/>
          <w:szCs w:val="24"/>
        </w:rPr>
        <w:t>сторасяени</w:t>
      </w:r>
      <w:proofErr w:type="spellEnd"/>
      <w:r w:rsidRPr="00DD0712">
        <w:rPr>
          <w:sz w:val="24"/>
          <w:szCs w:val="24"/>
        </w:rPr>
        <w:t xml:space="preserve"> </w:t>
      </w:r>
      <w:proofErr w:type="spellStart"/>
      <w:r w:rsidRPr="00DD0712">
        <w:rPr>
          <w:sz w:val="24"/>
          <w:szCs w:val="24"/>
        </w:rPr>
        <w:t>рвяме</w:t>
      </w:r>
      <w:proofErr w:type="spellEnd"/>
      <w:r w:rsidRPr="00DD0712">
        <w:rPr>
          <w:sz w:val="24"/>
          <w:szCs w:val="24"/>
        </w:rPr>
        <w:t xml:space="preserve"> </w:t>
      </w:r>
      <w:proofErr w:type="spellStart"/>
      <w:r w:rsidRPr="00DD0712">
        <w:rPr>
          <w:sz w:val="24"/>
          <w:szCs w:val="24"/>
        </w:rPr>
        <w:t>самса</w:t>
      </w:r>
      <w:proofErr w:type="spellEnd"/>
      <w:r w:rsidRPr="00DD0712">
        <w:rPr>
          <w:sz w:val="24"/>
          <w:szCs w:val="24"/>
        </w:rPr>
        <w:t xml:space="preserve"> </w:t>
      </w:r>
      <w:proofErr w:type="spellStart"/>
      <w:r w:rsidRPr="00DD0712">
        <w:rPr>
          <w:sz w:val="24"/>
          <w:szCs w:val="24"/>
        </w:rPr>
        <w:t>стьскоро</w:t>
      </w:r>
      <w:proofErr w:type="spellEnd"/>
    </w:p>
    <w:p w:rsidR="00AE28FA" w:rsidRDefault="00AE28FA" w:rsidP="00AE28FA">
      <w:pPr>
        <w:ind w:firstLine="709"/>
        <w:jc w:val="both"/>
        <w:rPr>
          <w:sz w:val="24"/>
          <w:szCs w:val="24"/>
        </w:rPr>
      </w:pPr>
    </w:p>
    <w:p w:rsidR="004247F2" w:rsidRPr="00DD0712" w:rsidRDefault="0003567E" w:rsidP="00AE28FA">
      <w:pPr>
        <w:ind w:firstLine="709"/>
        <w:jc w:val="both"/>
        <w:rPr>
          <w:sz w:val="24"/>
          <w:szCs w:val="24"/>
        </w:rPr>
      </w:pPr>
      <w:r w:rsidRPr="0003567E">
        <w:rPr>
          <w:b/>
          <w:sz w:val="24"/>
          <w:szCs w:val="24"/>
        </w:rPr>
        <w:t>(5 слайд)</w:t>
      </w:r>
      <w:r>
        <w:rPr>
          <w:sz w:val="24"/>
          <w:szCs w:val="24"/>
        </w:rPr>
        <w:t xml:space="preserve"> </w:t>
      </w:r>
      <w:r w:rsidR="004247F2" w:rsidRPr="00DD0712">
        <w:rPr>
          <w:sz w:val="24"/>
          <w:szCs w:val="24"/>
        </w:rPr>
        <w:t>При </w:t>
      </w:r>
      <w:r w:rsidR="004247F2" w:rsidRPr="00185FB2">
        <w:rPr>
          <w:b/>
          <w:bCs/>
          <w:iCs/>
          <w:sz w:val="24"/>
          <w:szCs w:val="24"/>
        </w:rPr>
        <w:t>изучении нового материала</w:t>
      </w:r>
      <w:r w:rsidR="004247F2" w:rsidRPr="00DD0712">
        <w:rPr>
          <w:sz w:val="24"/>
          <w:szCs w:val="24"/>
        </w:rPr>
        <w:t> </w:t>
      </w:r>
      <w:r w:rsidR="002E56C9">
        <w:rPr>
          <w:sz w:val="24"/>
          <w:szCs w:val="24"/>
        </w:rPr>
        <w:t xml:space="preserve">также </w:t>
      </w:r>
      <w:r w:rsidR="004058DD">
        <w:rPr>
          <w:sz w:val="24"/>
          <w:szCs w:val="24"/>
        </w:rPr>
        <w:t xml:space="preserve">используются </w:t>
      </w:r>
      <w:r w:rsidR="004247F2" w:rsidRPr="00DD0712">
        <w:rPr>
          <w:sz w:val="24"/>
          <w:szCs w:val="24"/>
        </w:rPr>
        <w:t>приемы, способствующие активизации мысли учеников.</w:t>
      </w:r>
    </w:p>
    <w:p w:rsidR="004247F2" w:rsidRPr="00DD0712" w:rsidRDefault="004247F2" w:rsidP="00AE28FA">
      <w:pPr>
        <w:ind w:firstLine="709"/>
        <w:jc w:val="both"/>
        <w:rPr>
          <w:sz w:val="24"/>
          <w:szCs w:val="24"/>
        </w:rPr>
      </w:pPr>
      <w:r w:rsidRPr="00DD0712">
        <w:rPr>
          <w:sz w:val="24"/>
          <w:szCs w:val="24"/>
        </w:rPr>
        <w:t>На этапе объяснения нового материала хорошо использовать прием </w:t>
      </w:r>
      <w:r w:rsidRPr="00DD0712">
        <w:rPr>
          <w:b/>
          <w:bCs/>
          <w:sz w:val="24"/>
          <w:szCs w:val="24"/>
        </w:rPr>
        <w:t>«Удивляй» - </w:t>
      </w:r>
      <w:r w:rsidRPr="00DD0712">
        <w:rPr>
          <w:sz w:val="24"/>
          <w:szCs w:val="24"/>
        </w:rPr>
        <w:t>суть этого приема состоит в том, чтобы привлечь интерес к предстоящей работе чем-то необычным, загадочным, проблемным, побуждая всех учащихся вовлечься в работу с первых минут урока</w:t>
      </w:r>
      <w:r w:rsidRPr="00DD0712">
        <w:rPr>
          <w:i/>
          <w:iCs/>
          <w:sz w:val="24"/>
          <w:szCs w:val="24"/>
        </w:rPr>
        <w:t>.</w:t>
      </w:r>
    </w:p>
    <w:p w:rsidR="004247F2" w:rsidRPr="00DD0712" w:rsidRDefault="002D3C56" w:rsidP="00AE28FA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игра</w:t>
      </w:r>
      <w:r w:rsidR="004247F2" w:rsidRPr="00DD0712">
        <w:rPr>
          <w:sz w:val="24"/>
          <w:szCs w:val="24"/>
        </w:rPr>
        <w:t xml:space="preserve"> «Лови ошибку», предварительно мо</w:t>
      </w:r>
      <w:r>
        <w:rPr>
          <w:sz w:val="24"/>
          <w:szCs w:val="24"/>
        </w:rPr>
        <w:t>жно предупредить ребёнка об ошибке</w:t>
      </w:r>
      <w:r w:rsidR="004247F2" w:rsidRPr="00DD0712">
        <w:rPr>
          <w:sz w:val="24"/>
          <w:szCs w:val="24"/>
        </w:rPr>
        <w:t>, а при объяснении материала намеренно допустить ошибку, задача ученика – обнаружить ее.</w:t>
      </w:r>
    </w:p>
    <w:p w:rsidR="004247F2" w:rsidRPr="00DD0712" w:rsidRDefault="004247F2" w:rsidP="00AE28FA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DD0712">
        <w:rPr>
          <w:sz w:val="24"/>
          <w:szCs w:val="24"/>
        </w:rPr>
        <w:t>Использование сравнений:</w:t>
      </w:r>
    </w:p>
    <w:p w:rsidR="004247F2" w:rsidRPr="00DD0712" w:rsidRDefault="004247F2" w:rsidP="00AE28FA">
      <w:pPr>
        <w:ind w:firstLine="709"/>
        <w:jc w:val="both"/>
        <w:rPr>
          <w:sz w:val="24"/>
          <w:szCs w:val="24"/>
        </w:rPr>
      </w:pPr>
      <w:r w:rsidRPr="00DD0712">
        <w:rPr>
          <w:sz w:val="24"/>
          <w:szCs w:val="24"/>
        </w:rPr>
        <w:t>вставь пропущенное число, изобрази недостающую фигуру</w:t>
      </w:r>
      <w:r w:rsidR="00185FB2">
        <w:rPr>
          <w:sz w:val="24"/>
          <w:szCs w:val="24"/>
        </w:rPr>
        <w:t xml:space="preserve"> (</w:t>
      </w:r>
      <w:r w:rsidRPr="00DD0712">
        <w:rPr>
          <w:sz w:val="24"/>
          <w:szCs w:val="24"/>
        </w:rPr>
        <w:t>«Найди лишний предмет», «Что лишнее?»</w:t>
      </w:r>
      <w:r w:rsidR="00185FB2">
        <w:rPr>
          <w:sz w:val="24"/>
          <w:szCs w:val="24"/>
        </w:rPr>
        <w:t>)</w:t>
      </w:r>
      <w:r w:rsidRPr="00DD0712">
        <w:rPr>
          <w:sz w:val="24"/>
          <w:szCs w:val="24"/>
        </w:rPr>
        <w:t>.</w:t>
      </w:r>
      <w:r w:rsidR="006B1EB3">
        <w:rPr>
          <w:sz w:val="24"/>
          <w:szCs w:val="24"/>
        </w:rPr>
        <w:t xml:space="preserve"> Цель данных игр - это </w:t>
      </w:r>
      <w:r w:rsidR="006B1EB3" w:rsidRPr="006B1EB3">
        <w:rPr>
          <w:sz w:val="24"/>
          <w:szCs w:val="24"/>
        </w:rPr>
        <w:t>развитие мышления, зрите</w:t>
      </w:r>
      <w:r w:rsidR="006B1EB3">
        <w:rPr>
          <w:sz w:val="24"/>
          <w:szCs w:val="24"/>
        </w:rPr>
        <w:t>льного внимания. Также данные игры развивают</w:t>
      </w:r>
      <w:r w:rsidR="006B1EB3" w:rsidRPr="006B1EB3">
        <w:rPr>
          <w:sz w:val="24"/>
          <w:szCs w:val="24"/>
        </w:rPr>
        <w:t xml:space="preserve"> умение классифицировать пре</w:t>
      </w:r>
      <w:r w:rsidR="006B1EB3">
        <w:rPr>
          <w:sz w:val="24"/>
          <w:szCs w:val="24"/>
        </w:rPr>
        <w:t>дметы по существенному признаку. Можно использовать в качестве разминки для глаз.</w:t>
      </w:r>
    </w:p>
    <w:p w:rsidR="004247F2" w:rsidRPr="00DD0712" w:rsidRDefault="0096786B" w:rsidP="00AE28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 н</w:t>
      </w:r>
      <w:r w:rsidR="004247F2" w:rsidRPr="00DD0712">
        <w:rPr>
          <w:sz w:val="24"/>
          <w:szCs w:val="24"/>
        </w:rPr>
        <w:t>а уроках математики нужны задачи и упражнения, которые оживили бы урок. Такие задачи с занимательным сюжетом развивают сообразительность, природную смекалку, создают положительное отношение к предмету. Это могут быть занимательные приемы, интеллектуальные разминки, л</w:t>
      </w:r>
      <w:r w:rsidR="004058DD">
        <w:rPr>
          <w:sz w:val="24"/>
          <w:szCs w:val="24"/>
        </w:rPr>
        <w:t>огические задания, ребусы, кроссворды.</w:t>
      </w:r>
      <w:r w:rsidR="004058DD">
        <w:rPr>
          <w:sz w:val="24"/>
          <w:szCs w:val="24"/>
        </w:rPr>
        <w:br/>
      </w:r>
      <w:r w:rsidR="004247F2" w:rsidRPr="00DD0712">
        <w:rPr>
          <w:i/>
          <w:iCs/>
          <w:sz w:val="24"/>
          <w:szCs w:val="24"/>
        </w:rPr>
        <w:t>Использование игровых ситуаций</w:t>
      </w:r>
    </w:p>
    <w:p w:rsidR="004247F2" w:rsidRPr="00DD0712" w:rsidRDefault="004247F2" w:rsidP="00AE28F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DD0712">
        <w:rPr>
          <w:sz w:val="24"/>
          <w:szCs w:val="24"/>
        </w:rPr>
        <w:t xml:space="preserve">дидактические игры: «Математическое лото», </w:t>
      </w:r>
      <w:r w:rsidR="004058DD">
        <w:rPr>
          <w:sz w:val="24"/>
          <w:szCs w:val="24"/>
        </w:rPr>
        <w:t>«Найди пару», «Лучший счетчик»</w:t>
      </w:r>
    </w:p>
    <w:p w:rsidR="004247F2" w:rsidRPr="00DD0712" w:rsidRDefault="004247F2" w:rsidP="00AE28F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DD0712">
        <w:rPr>
          <w:sz w:val="24"/>
          <w:szCs w:val="24"/>
        </w:rPr>
        <w:t>интеллектуальные игры: «Поле чудес», «Математический бой», «Математическое состязание».</w:t>
      </w:r>
    </w:p>
    <w:p w:rsidR="004247F2" w:rsidRPr="00DD0712" w:rsidRDefault="004247F2" w:rsidP="00AE28FA">
      <w:pPr>
        <w:ind w:firstLine="709"/>
        <w:jc w:val="both"/>
        <w:rPr>
          <w:sz w:val="24"/>
          <w:szCs w:val="24"/>
        </w:rPr>
      </w:pPr>
      <w:r w:rsidRPr="00DD0712">
        <w:rPr>
          <w:sz w:val="24"/>
          <w:szCs w:val="24"/>
        </w:rPr>
        <w:t>Использование художественной литературы</w:t>
      </w:r>
    </w:p>
    <w:p w:rsidR="004247F2" w:rsidRDefault="004247F2" w:rsidP="00AE28FA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DD0712">
        <w:rPr>
          <w:sz w:val="24"/>
          <w:szCs w:val="24"/>
        </w:rPr>
        <w:t>загадки, пословицы, стихи о математических терминах или о великих математиках.</w:t>
      </w:r>
    </w:p>
    <w:p w:rsidR="002D3C56" w:rsidRPr="00DD0712" w:rsidRDefault="002D3C56" w:rsidP="0096786B">
      <w:pPr>
        <w:jc w:val="both"/>
        <w:rPr>
          <w:sz w:val="24"/>
          <w:szCs w:val="24"/>
        </w:rPr>
      </w:pPr>
    </w:p>
    <w:p w:rsidR="004247F2" w:rsidRPr="00DD0712" w:rsidRDefault="004247F2" w:rsidP="00AE28FA">
      <w:pPr>
        <w:ind w:firstLine="709"/>
        <w:jc w:val="both"/>
        <w:rPr>
          <w:sz w:val="24"/>
          <w:szCs w:val="24"/>
        </w:rPr>
      </w:pPr>
      <w:r w:rsidRPr="00DD0712">
        <w:rPr>
          <w:sz w:val="24"/>
          <w:szCs w:val="24"/>
        </w:rPr>
        <w:t>Для повышения мотивации обуче</w:t>
      </w:r>
      <w:r w:rsidR="00185FB2">
        <w:rPr>
          <w:sz w:val="24"/>
          <w:szCs w:val="24"/>
        </w:rPr>
        <w:t xml:space="preserve">ния на уроках математики широко </w:t>
      </w:r>
      <w:r w:rsidRPr="00DD0712">
        <w:rPr>
          <w:sz w:val="24"/>
          <w:szCs w:val="24"/>
        </w:rPr>
        <w:t>используют </w:t>
      </w:r>
      <w:r w:rsidRPr="00DD0712">
        <w:rPr>
          <w:b/>
          <w:bCs/>
          <w:i/>
          <w:iCs/>
          <w:sz w:val="24"/>
          <w:szCs w:val="24"/>
        </w:rPr>
        <w:t>информационные технологии:</w:t>
      </w:r>
      <w:r w:rsidR="0076715D" w:rsidRPr="00DD0712">
        <w:rPr>
          <w:sz w:val="24"/>
          <w:szCs w:val="24"/>
        </w:rPr>
        <w:t> тестовые среды, он</w:t>
      </w:r>
      <w:r w:rsidRPr="00DD0712">
        <w:rPr>
          <w:sz w:val="24"/>
          <w:szCs w:val="24"/>
        </w:rPr>
        <w:t>лайн тренажеры, обучающие видеофрагменты и тому подобное. Например, изложение новой темы в сопровождении презентации значительно больше концентрирует внимание учеников, дает возможность раскрыть их творческий потенциал, стимулирует умственную деятельность.</w:t>
      </w:r>
    </w:p>
    <w:p w:rsidR="004247F2" w:rsidRPr="00DD0712" w:rsidRDefault="004247F2" w:rsidP="00AE28FA">
      <w:pPr>
        <w:ind w:firstLine="709"/>
        <w:jc w:val="both"/>
        <w:rPr>
          <w:sz w:val="24"/>
          <w:szCs w:val="24"/>
        </w:rPr>
      </w:pPr>
      <w:r w:rsidRPr="00DD0712">
        <w:rPr>
          <w:sz w:val="24"/>
          <w:szCs w:val="24"/>
        </w:rPr>
        <w:t>Хорошо известно, что ничто так не привлекает внимания и не стимулирует работу ума, как удивительное</w:t>
      </w:r>
      <w:r w:rsidR="004058DD">
        <w:rPr>
          <w:sz w:val="24"/>
          <w:szCs w:val="24"/>
        </w:rPr>
        <w:t>.</w:t>
      </w:r>
    </w:p>
    <w:p w:rsidR="004247F2" w:rsidRPr="00DD0712" w:rsidRDefault="004247F2" w:rsidP="00AE28FA">
      <w:pPr>
        <w:ind w:firstLine="709"/>
        <w:jc w:val="both"/>
        <w:rPr>
          <w:sz w:val="24"/>
          <w:szCs w:val="24"/>
        </w:rPr>
      </w:pPr>
      <w:r w:rsidRPr="00DD0712">
        <w:rPr>
          <w:b/>
          <w:bCs/>
          <w:i/>
          <w:iCs/>
          <w:sz w:val="24"/>
          <w:szCs w:val="24"/>
        </w:rPr>
        <w:t>Решение нестандартных задач на смекалку и логику</w:t>
      </w:r>
    </w:p>
    <w:p w:rsidR="004058DD" w:rsidRDefault="004247F2" w:rsidP="00AE28FA">
      <w:pPr>
        <w:ind w:firstLine="709"/>
        <w:jc w:val="both"/>
        <w:rPr>
          <w:sz w:val="24"/>
          <w:szCs w:val="24"/>
        </w:rPr>
      </w:pPr>
      <w:r w:rsidRPr="00DD0712">
        <w:rPr>
          <w:sz w:val="24"/>
          <w:szCs w:val="24"/>
        </w:rPr>
        <w:t xml:space="preserve">Обучение математике – это в первую очередь решение задач, умение решать задачи является критерием успешности обучения математике.  </w:t>
      </w:r>
    </w:p>
    <w:p w:rsidR="004247F2" w:rsidRPr="00DD0712" w:rsidRDefault="004247F2" w:rsidP="00AE28FA">
      <w:pPr>
        <w:ind w:firstLine="709"/>
        <w:jc w:val="both"/>
        <w:rPr>
          <w:sz w:val="24"/>
          <w:szCs w:val="24"/>
        </w:rPr>
      </w:pPr>
      <w:r w:rsidRPr="00DD0712">
        <w:rPr>
          <w:sz w:val="24"/>
          <w:szCs w:val="24"/>
        </w:rPr>
        <w:t>Основные способы решения логических задач – метод рассуждений, который состоит в построении цепочки обоснованных последоват</w:t>
      </w:r>
      <w:r w:rsidR="0096786B">
        <w:rPr>
          <w:sz w:val="24"/>
          <w:szCs w:val="24"/>
        </w:rPr>
        <w:t xml:space="preserve">ельных умозаключений, а также </w:t>
      </w:r>
      <w:r w:rsidRPr="00DD0712">
        <w:rPr>
          <w:sz w:val="24"/>
          <w:szCs w:val="24"/>
        </w:rPr>
        <w:t>наглядный способ представления (моделирования) процесса рассуждений:</w:t>
      </w:r>
    </w:p>
    <w:p w:rsidR="00366DAD" w:rsidRPr="00AE28FA" w:rsidRDefault="004247F2" w:rsidP="00AE28FA">
      <w:pPr>
        <w:ind w:firstLine="709"/>
        <w:jc w:val="both"/>
        <w:rPr>
          <w:bCs/>
          <w:sz w:val="24"/>
          <w:szCs w:val="24"/>
        </w:rPr>
      </w:pPr>
      <w:r w:rsidRPr="004928DB">
        <w:rPr>
          <w:bCs/>
          <w:sz w:val="24"/>
          <w:szCs w:val="24"/>
        </w:rPr>
        <w:t>Например</w:t>
      </w:r>
      <w:r w:rsidR="00366DAD" w:rsidRPr="004928DB">
        <w:rPr>
          <w:bCs/>
          <w:sz w:val="24"/>
          <w:szCs w:val="24"/>
        </w:rPr>
        <w:t>,</w:t>
      </w:r>
      <w:r w:rsidR="004928DB" w:rsidRPr="004928DB">
        <w:rPr>
          <w:bCs/>
          <w:sz w:val="24"/>
          <w:szCs w:val="24"/>
        </w:rPr>
        <w:t xml:space="preserve"> через 5 лет Ване будет на 5 лет больше, чем Мише будет через 5 лет. Кто из мальчиков старше?</w:t>
      </w:r>
    </w:p>
    <w:p w:rsidR="004247F2" w:rsidRPr="00DD0712" w:rsidRDefault="0003567E" w:rsidP="00AE28FA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(6 слайд) </w:t>
      </w:r>
      <w:r w:rsidR="004247F2" w:rsidRPr="00DD0712">
        <w:rPr>
          <w:b/>
          <w:bCs/>
          <w:sz w:val="24"/>
          <w:szCs w:val="24"/>
        </w:rPr>
        <w:t>Этап завершения урока.</w:t>
      </w:r>
    </w:p>
    <w:p w:rsidR="004058DD" w:rsidRDefault="00366DAD" w:rsidP="00AE28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Происходит удовлетворенность </w:t>
      </w:r>
      <w:r w:rsidR="004247F2" w:rsidRPr="00DD0712">
        <w:rPr>
          <w:sz w:val="24"/>
          <w:szCs w:val="24"/>
        </w:rPr>
        <w:t>от проделанной работы,</w:t>
      </w:r>
      <w:r>
        <w:rPr>
          <w:sz w:val="24"/>
          <w:szCs w:val="24"/>
        </w:rPr>
        <w:t xml:space="preserve"> желание заниматься математикой (</w:t>
      </w:r>
      <w:r w:rsidR="004247F2" w:rsidRPr="00DD0712">
        <w:rPr>
          <w:i/>
          <w:iCs/>
          <w:sz w:val="24"/>
          <w:szCs w:val="24"/>
        </w:rPr>
        <w:t>самооценка</w:t>
      </w:r>
      <w:r w:rsidR="004247F2" w:rsidRPr="00DD0712">
        <w:rPr>
          <w:sz w:val="24"/>
          <w:szCs w:val="24"/>
        </w:rPr>
        <w:t> учеником результата своей деятельности; </w:t>
      </w:r>
      <w:r w:rsidR="004247F2" w:rsidRPr="00DD0712">
        <w:rPr>
          <w:i/>
          <w:iCs/>
          <w:sz w:val="24"/>
          <w:szCs w:val="24"/>
        </w:rPr>
        <w:t>оценка деятельности</w:t>
      </w:r>
      <w:r w:rsidR="004247F2" w:rsidRPr="00DD0712">
        <w:rPr>
          <w:sz w:val="24"/>
          <w:szCs w:val="24"/>
        </w:rPr>
        <w:t> учителем</w:t>
      </w:r>
      <w:r>
        <w:rPr>
          <w:sz w:val="24"/>
          <w:szCs w:val="24"/>
        </w:rPr>
        <w:t>)</w:t>
      </w:r>
      <w:r w:rsidR="004247F2" w:rsidRPr="00DD0712">
        <w:rPr>
          <w:sz w:val="24"/>
          <w:szCs w:val="24"/>
        </w:rPr>
        <w:t>.</w:t>
      </w:r>
    </w:p>
    <w:p w:rsidR="00C60A96" w:rsidRPr="00C60A96" w:rsidRDefault="00314819" w:rsidP="00C60A9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"Дерево успеха</w:t>
      </w:r>
      <w:r w:rsidR="00C60A96" w:rsidRPr="00C60A96">
        <w:rPr>
          <w:sz w:val="24"/>
          <w:szCs w:val="24"/>
        </w:rPr>
        <w:t>". По окончании урока дети прикрепляют на дереве яблоки, цветы, листья.</w:t>
      </w:r>
    </w:p>
    <w:p w:rsidR="0096786B" w:rsidRPr="00C60A96" w:rsidRDefault="00C60A96" w:rsidP="00C60A96">
      <w:pPr>
        <w:jc w:val="both"/>
        <w:rPr>
          <w:sz w:val="24"/>
          <w:szCs w:val="24"/>
        </w:rPr>
      </w:pPr>
      <w:r w:rsidRPr="00C60A96">
        <w:rPr>
          <w:sz w:val="24"/>
          <w:szCs w:val="24"/>
        </w:rPr>
        <w:t>Красное яблоко – урок прошел полезно, плодотворно.</w:t>
      </w:r>
    </w:p>
    <w:p w:rsidR="00C60A96" w:rsidRPr="00C60A96" w:rsidRDefault="00C60A96" w:rsidP="00C60A96">
      <w:pPr>
        <w:jc w:val="both"/>
        <w:rPr>
          <w:sz w:val="24"/>
          <w:szCs w:val="24"/>
        </w:rPr>
      </w:pPr>
      <w:r w:rsidRPr="00C60A96">
        <w:rPr>
          <w:sz w:val="24"/>
          <w:szCs w:val="24"/>
        </w:rPr>
        <w:lastRenderedPageBreak/>
        <w:t>Желтое яблоко – в целом урок прошел хорошо</w:t>
      </w:r>
    </w:p>
    <w:p w:rsidR="00C60A96" w:rsidRPr="00C60A96" w:rsidRDefault="00C60A96" w:rsidP="00C60A96">
      <w:pPr>
        <w:jc w:val="both"/>
        <w:rPr>
          <w:sz w:val="24"/>
          <w:szCs w:val="24"/>
        </w:rPr>
      </w:pPr>
      <w:r w:rsidRPr="00C60A96">
        <w:rPr>
          <w:sz w:val="24"/>
          <w:szCs w:val="24"/>
        </w:rPr>
        <w:t>Зеленое яблоко – мне ничего не удалось.</w:t>
      </w:r>
    </w:p>
    <w:p w:rsidR="00C60A96" w:rsidRPr="00C60A96" w:rsidRDefault="00C60A96" w:rsidP="00C60A9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60A96">
        <w:rPr>
          <w:sz w:val="24"/>
          <w:szCs w:val="24"/>
        </w:rPr>
        <w:t>"Лестница" – позволяет оценить свою деятельность на лестнице знаний.</w:t>
      </w:r>
    </w:p>
    <w:p w:rsidR="00C60A96" w:rsidRPr="00C60A96" w:rsidRDefault="00C60A96" w:rsidP="00C60A9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60A96">
        <w:rPr>
          <w:sz w:val="24"/>
          <w:szCs w:val="24"/>
        </w:rPr>
        <w:t>Прием "закончи предложения"</w:t>
      </w:r>
    </w:p>
    <w:p w:rsidR="004247F2" w:rsidRPr="00DD0712" w:rsidRDefault="004247F2" w:rsidP="00AE28FA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DD0712">
        <w:rPr>
          <w:b/>
          <w:bCs/>
          <w:sz w:val="24"/>
          <w:szCs w:val="24"/>
        </w:rPr>
        <w:t>Вывод. </w:t>
      </w:r>
      <w:r w:rsidRPr="00DD0712">
        <w:rPr>
          <w:sz w:val="24"/>
          <w:szCs w:val="24"/>
        </w:rPr>
        <w:t>Таким образом, стимулирование и мотивация учебной деятельности состоят во взаимодействии учителя и учеников, обеспечивающую необходимую мотивацию учебной деятельности обучаемых. Именно мотивация обучения и стимулирования учебной деятельности является одной из основных задач педагогов. Средства формирования учебной мотивации и стимулирования очень разнообразны, их совместное применение позволит получить наиболее полный эффект. Между тем мотивация и стимулирование познавательной деятельности на уроках математики повышают уровень обучаемости школьников и по другим предметам.</w:t>
      </w:r>
    </w:p>
    <w:p w:rsidR="00FF3CC9" w:rsidRPr="00AE28FA" w:rsidRDefault="00072BB6" w:rsidP="00AE28FA">
      <w:pPr>
        <w:rPr>
          <w:sz w:val="24"/>
          <w:szCs w:val="24"/>
        </w:rPr>
      </w:pPr>
      <w:r w:rsidRPr="00AE28FA">
        <w:rPr>
          <w:sz w:val="24"/>
          <w:szCs w:val="24"/>
        </w:rPr>
        <w:t>Педагог должен понимать, что какими знаниями он ни обладал, какими</w:t>
      </w:r>
      <w:r w:rsidR="00AE28FA">
        <w:rPr>
          <w:sz w:val="24"/>
          <w:szCs w:val="24"/>
        </w:rPr>
        <w:t xml:space="preserve"> </w:t>
      </w:r>
      <w:r w:rsidRPr="00AE28FA">
        <w:rPr>
          <w:sz w:val="24"/>
          <w:szCs w:val="24"/>
        </w:rPr>
        <w:t>методиками не владел, без положительной мотивации, без создания ситуации</w:t>
      </w:r>
      <w:r w:rsidR="00AE28FA">
        <w:rPr>
          <w:sz w:val="24"/>
          <w:szCs w:val="24"/>
        </w:rPr>
        <w:t xml:space="preserve"> </w:t>
      </w:r>
      <w:r w:rsidRPr="00AE28FA">
        <w:rPr>
          <w:sz w:val="24"/>
          <w:szCs w:val="24"/>
        </w:rPr>
        <w:t>успеха на уроке, такой урок обречен на провал, он пройдет мимо сознания</w:t>
      </w:r>
      <w:r w:rsidR="00AE28FA">
        <w:rPr>
          <w:sz w:val="24"/>
          <w:szCs w:val="24"/>
        </w:rPr>
        <w:t xml:space="preserve"> </w:t>
      </w:r>
      <w:r w:rsidRPr="00AE28FA">
        <w:rPr>
          <w:sz w:val="24"/>
          <w:szCs w:val="24"/>
        </w:rPr>
        <w:t>учащихся, не оставив следа в нем.</w:t>
      </w:r>
    </w:p>
    <w:sectPr w:rsidR="00FF3CC9" w:rsidRPr="00AE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6CA"/>
    <w:multiLevelType w:val="multilevel"/>
    <w:tmpl w:val="F38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42148"/>
    <w:multiLevelType w:val="hybridMultilevel"/>
    <w:tmpl w:val="ECEA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A2291"/>
    <w:multiLevelType w:val="multilevel"/>
    <w:tmpl w:val="848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F3718"/>
    <w:multiLevelType w:val="multilevel"/>
    <w:tmpl w:val="B356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D5802"/>
    <w:multiLevelType w:val="multilevel"/>
    <w:tmpl w:val="1A64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062D5"/>
    <w:multiLevelType w:val="multilevel"/>
    <w:tmpl w:val="AFF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C0F79"/>
    <w:multiLevelType w:val="hybridMultilevel"/>
    <w:tmpl w:val="9612B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2"/>
    <w:rsid w:val="0003567E"/>
    <w:rsid w:val="00072BB6"/>
    <w:rsid w:val="000E0922"/>
    <w:rsid w:val="000F7386"/>
    <w:rsid w:val="00185FB2"/>
    <w:rsid w:val="002D3C56"/>
    <w:rsid w:val="002E56C9"/>
    <w:rsid w:val="00314819"/>
    <w:rsid w:val="00317AEA"/>
    <w:rsid w:val="00322C30"/>
    <w:rsid w:val="00366DAD"/>
    <w:rsid w:val="00373B3E"/>
    <w:rsid w:val="004058DD"/>
    <w:rsid w:val="004247F2"/>
    <w:rsid w:val="004928DB"/>
    <w:rsid w:val="006B1EB3"/>
    <w:rsid w:val="0076715D"/>
    <w:rsid w:val="0096786B"/>
    <w:rsid w:val="009D7642"/>
    <w:rsid w:val="00AC4107"/>
    <w:rsid w:val="00AE28FA"/>
    <w:rsid w:val="00C11C9B"/>
    <w:rsid w:val="00C60A96"/>
    <w:rsid w:val="00D14B14"/>
    <w:rsid w:val="00DD0712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1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14B14"/>
    <w:pPr>
      <w:jc w:val="center"/>
    </w:pPr>
    <w:rPr>
      <w:rFonts w:eastAsia="Times New Roman" w:cs="Times New Roman"/>
      <w:b/>
      <w:sz w:val="36"/>
    </w:rPr>
  </w:style>
  <w:style w:type="paragraph" w:styleId="a4">
    <w:name w:val="Normal (Web)"/>
    <w:basedOn w:val="a"/>
    <w:uiPriority w:val="99"/>
    <w:semiHidden/>
    <w:unhideWhenUsed/>
    <w:rsid w:val="00C60A96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0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1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14B14"/>
    <w:pPr>
      <w:jc w:val="center"/>
    </w:pPr>
    <w:rPr>
      <w:rFonts w:eastAsia="Times New Roman" w:cs="Times New Roman"/>
      <w:b/>
      <w:sz w:val="36"/>
    </w:rPr>
  </w:style>
  <w:style w:type="paragraph" w:styleId="a4">
    <w:name w:val="Normal (Web)"/>
    <w:basedOn w:val="a"/>
    <w:uiPriority w:val="99"/>
    <w:semiHidden/>
    <w:unhideWhenUsed/>
    <w:rsid w:val="00C60A96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2021-04-11T08:26:00Z</dcterms:created>
  <dcterms:modified xsi:type="dcterms:W3CDTF">2021-04-28T11:22:00Z</dcterms:modified>
</cp:coreProperties>
</file>