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52801" w14:textId="4717D73D" w:rsidR="00484EFE" w:rsidRDefault="00484EFE" w:rsidP="00484EFE">
      <w:pPr>
        <w:pStyle w:val="a3"/>
        <w:spacing w:before="0" w:beforeAutospacing="0" w:after="0" w:afterAutospacing="0"/>
        <w:jc w:val="center"/>
        <w:rPr>
          <w:sz w:val="28"/>
          <w:szCs w:val="28"/>
        </w:rPr>
      </w:pPr>
      <w:r>
        <w:rPr>
          <w:rFonts w:eastAsia="+mn-ea"/>
          <w:bCs/>
          <w:kern w:val="24"/>
          <w:position w:val="1"/>
          <w:sz w:val="28"/>
          <w:szCs w:val="28"/>
        </w:rPr>
        <w:t>Использование метода глобального чтения</w:t>
      </w:r>
      <w:r>
        <w:rPr>
          <w:rFonts w:eastAsia="+mn-ea"/>
          <w:bCs/>
          <w:kern w:val="24"/>
          <w:sz w:val="28"/>
          <w:szCs w:val="28"/>
        </w:rPr>
        <w:t xml:space="preserve"> для развития речи детей с тяжелой умственной отсталостью</w:t>
      </w:r>
    </w:p>
    <w:p w14:paraId="0A6C75D9" w14:textId="4D85F2E4" w:rsidR="00484EFE" w:rsidRDefault="00484EFE" w:rsidP="00484EFE">
      <w:pPr>
        <w:pStyle w:val="c8"/>
        <w:spacing w:before="0" w:beforeAutospacing="0" w:after="0" w:afterAutospacing="0" w:line="360" w:lineRule="auto"/>
        <w:ind w:right="-143" w:firstLine="708"/>
        <w:jc w:val="right"/>
        <w:rPr>
          <w:sz w:val="28"/>
          <w:szCs w:val="28"/>
          <w:shd w:val="clear" w:color="auto" w:fill="FFFFFF"/>
        </w:rPr>
      </w:pPr>
      <w:proofErr w:type="spellStart"/>
      <w:r>
        <w:rPr>
          <w:sz w:val="28"/>
          <w:szCs w:val="28"/>
          <w:shd w:val="clear" w:color="auto" w:fill="FFFFFF"/>
        </w:rPr>
        <w:t>Суязова</w:t>
      </w:r>
      <w:proofErr w:type="spellEnd"/>
      <w:r>
        <w:rPr>
          <w:sz w:val="28"/>
          <w:szCs w:val="28"/>
          <w:shd w:val="clear" w:color="auto" w:fill="FFFFFF"/>
        </w:rPr>
        <w:t xml:space="preserve"> О.Г., учитель-дефектолог</w:t>
      </w:r>
    </w:p>
    <w:p w14:paraId="3F028A7D" w14:textId="0B8F96E6" w:rsidR="00484EFE" w:rsidRDefault="00484EFE" w:rsidP="00484EFE">
      <w:pPr>
        <w:pStyle w:val="c8"/>
        <w:spacing w:before="0" w:beforeAutospacing="0" w:after="0" w:afterAutospacing="0" w:line="360" w:lineRule="auto"/>
        <w:ind w:right="-143" w:firstLine="708"/>
        <w:jc w:val="both"/>
        <w:rPr>
          <w:sz w:val="28"/>
          <w:szCs w:val="28"/>
          <w:shd w:val="clear" w:color="auto" w:fill="FFFFFF"/>
        </w:rPr>
      </w:pPr>
      <w:r>
        <w:rPr>
          <w:i/>
          <w:sz w:val="28"/>
          <w:szCs w:val="28"/>
          <w:shd w:val="clear" w:color="auto" w:fill="FFFFFF"/>
        </w:rPr>
        <w:t>Аннотация</w:t>
      </w:r>
      <w:r>
        <w:rPr>
          <w:sz w:val="28"/>
          <w:szCs w:val="28"/>
          <w:shd w:val="clear" w:color="auto" w:fill="FFFFFF"/>
        </w:rPr>
        <w:t xml:space="preserve">: В данной статье предлагаются методические подходы к логопедическому сопровождению </w:t>
      </w:r>
      <w:r>
        <w:rPr>
          <w:rStyle w:val="c0"/>
          <w:sz w:val="28"/>
          <w:szCs w:val="28"/>
        </w:rPr>
        <w:t>обучающихся с тяжелой степенью умственной отсталости.</w:t>
      </w:r>
      <w:r>
        <w:rPr>
          <w:sz w:val="28"/>
          <w:szCs w:val="28"/>
          <w:shd w:val="clear" w:color="auto" w:fill="FFFFFF"/>
        </w:rPr>
        <w:t xml:space="preserve"> Изложен </w:t>
      </w:r>
      <w:r>
        <w:rPr>
          <w:sz w:val="28"/>
          <w:szCs w:val="28"/>
        </w:rPr>
        <w:t>метод «глобального чтения</w:t>
      </w:r>
      <w:r>
        <w:rPr>
          <w:sz w:val="28"/>
          <w:szCs w:val="28"/>
          <w:shd w:val="clear" w:color="auto" w:fill="FFFFFF"/>
        </w:rPr>
        <w:t>», который способствует формированию умения пользоваться речью как средством коммуникации с использованием любых доступных речевых средств общения.</w:t>
      </w:r>
    </w:p>
    <w:p w14:paraId="5F87C2F0" w14:textId="6C98EA48" w:rsidR="00484EFE" w:rsidRDefault="00484EFE" w:rsidP="00484EFE">
      <w:pPr>
        <w:pStyle w:val="c8"/>
        <w:spacing w:before="0" w:beforeAutospacing="0" w:after="0" w:afterAutospacing="0" w:line="360" w:lineRule="auto"/>
        <w:ind w:right="-143" w:firstLine="708"/>
        <w:jc w:val="both"/>
        <w:rPr>
          <w:sz w:val="28"/>
          <w:szCs w:val="28"/>
          <w:shd w:val="clear" w:color="auto" w:fill="FFFFFF"/>
        </w:rPr>
      </w:pPr>
      <w:r>
        <w:rPr>
          <w:sz w:val="28"/>
          <w:szCs w:val="28"/>
          <w:shd w:val="clear" w:color="auto" w:fill="FFFFFF"/>
        </w:rPr>
        <w:t>Рекомендовано учителям-дефектологам, учителям-логопедам, родителям детей с отклонениями в развитии.</w:t>
      </w:r>
    </w:p>
    <w:p w14:paraId="764E4FBE" w14:textId="77777777" w:rsidR="00484EFE" w:rsidRDefault="00484EFE" w:rsidP="00484EFE">
      <w:pPr>
        <w:pStyle w:val="c8"/>
        <w:spacing w:before="0" w:beforeAutospacing="0" w:after="0" w:afterAutospacing="0" w:line="360" w:lineRule="auto"/>
        <w:ind w:right="-143" w:firstLine="708"/>
        <w:jc w:val="both"/>
        <w:rPr>
          <w:sz w:val="28"/>
          <w:szCs w:val="28"/>
          <w:shd w:val="clear" w:color="auto" w:fill="FFFFFF"/>
        </w:rPr>
      </w:pPr>
      <w:r>
        <w:rPr>
          <w:i/>
          <w:sz w:val="28"/>
          <w:szCs w:val="28"/>
          <w:shd w:val="clear" w:color="auto" w:fill="FFFFFF"/>
        </w:rPr>
        <w:t>Ключевые слова</w:t>
      </w:r>
      <w:r>
        <w:rPr>
          <w:sz w:val="28"/>
          <w:szCs w:val="28"/>
          <w:shd w:val="clear" w:color="auto" w:fill="FFFFFF"/>
        </w:rPr>
        <w:t>: Глобальное чтение,</w:t>
      </w:r>
      <w:r>
        <w:rPr>
          <w:rStyle w:val="c0"/>
          <w:sz w:val="28"/>
          <w:szCs w:val="28"/>
        </w:rPr>
        <w:t xml:space="preserve"> тяжелая степень умственной отсталости, прием работы с фотографиями, нарушение речи, логопедическое сопровождение, мониторинг.</w:t>
      </w:r>
    </w:p>
    <w:p w14:paraId="35563511" w14:textId="77777777" w:rsidR="00484EFE" w:rsidRDefault="00484EFE" w:rsidP="00484EFE">
      <w:pPr>
        <w:pStyle w:val="c8"/>
        <w:spacing w:before="0" w:beforeAutospacing="0" w:after="0" w:afterAutospacing="0" w:line="360" w:lineRule="auto"/>
        <w:ind w:right="-143" w:firstLine="708"/>
        <w:jc w:val="both"/>
        <w:rPr>
          <w:color w:val="FF0000"/>
          <w:sz w:val="28"/>
          <w:szCs w:val="28"/>
        </w:rPr>
      </w:pPr>
      <w:r>
        <w:rPr>
          <w:sz w:val="28"/>
          <w:szCs w:val="28"/>
          <w:shd w:val="clear" w:color="auto" w:fill="FFFFFF"/>
        </w:rPr>
        <w:t>По данным Всемирной Организации Здравоохранения в</w:t>
      </w:r>
      <w:r>
        <w:rPr>
          <w:sz w:val="28"/>
          <w:szCs w:val="28"/>
        </w:rPr>
        <w:t xml:space="preserve"> последние годы происходит увеличение числа </w:t>
      </w:r>
      <w:r w:rsidRPr="001D6F76">
        <w:rPr>
          <w:color w:val="FF0000"/>
          <w:sz w:val="28"/>
          <w:szCs w:val="28"/>
        </w:rPr>
        <w:t>умственно отсталых детей</w:t>
      </w:r>
      <w:r>
        <w:rPr>
          <w:sz w:val="28"/>
          <w:szCs w:val="28"/>
        </w:rPr>
        <w:t xml:space="preserve">. Наблюдается тенденция усложнения дефектов развития. </w:t>
      </w:r>
      <w:r>
        <w:rPr>
          <w:color w:val="000000" w:themeColor="text1"/>
          <w:sz w:val="28"/>
          <w:szCs w:val="28"/>
        </w:rPr>
        <w:t xml:space="preserve">Сегодня </w:t>
      </w:r>
      <w:proofErr w:type="gramStart"/>
      <w:r>
        <w:rPr>
          <w:color w:val="000000" w:themeColor="text1"/>
          <w:sz w:val="28"/>
          <w:szCs w:val="28"/>
        </w:rPr>
        <w:t>современными</w:t>
      </w:r>
      <w:proofErr w:type="gramEnd"/>
      <w:r>
        <w:rPr>
          <w:color w:val="000000" w:themeColor="text1"/>
          <w:sz w:val="28"/>
          <w:szCs w:val="28"/>
        </w:rPr>
        <w:t xml:space="preserve"> экспериментальными исследованиями подтверждено, что при определённых условиях возможно психическое, физическое, эмоциональное и социальное развитие детей с тяжёлой умственной отсталость</w:t>
      </w:r>
      <w:proofErr w:type="gramStart"/>
      <w:r>
        <w:rPr>
          <w:color w:val="000000" w:themeColor="text1"/>
          <w:sz w:val="28"/>
          <w:szCs w:val="28"/>
        </w:rPr>
        <w:t>ю(</w:t>
      </w:r>
      <w:proofErr w:type="gramEnd"/>
      <w:r>
        <w:rPr>
          <w:color w:val="000000" w:themeColor="text1"/>
          <w:sz w:val="28"/>
          <w:szCs w:val="28"/>
        </w:rPr>
        <w:t xml:space="preserve">А.Р. </w:t>
      </w:r>
      <w:proofErr w:type="spellStart"/>
      <w:r>
        <w:rPr>
          <w:color w:val="000000" w:themeColor="text1"/>
          <w:sz w:val="28"/>
          <w:szCs w:val="28"/>
        </w:rPr>
        <w:t>Маллер</w:t>
      </w:r>
      <w:proofErr w:type="spellEnd"/>
      <w:r>
        <w:rPr>
          <w:color w:val="000000" w:themeColor="text1"/>
          <w:sz w:val="28"/>
          <w:szCs w:val="28"/>
        </w:rPr>
        <w:t xml:space="preserve">, Г.В. </w:t>
      </w:r>
      <w:proofErr w:type="spellStart"/>
      <w:r>
        <w:rPr>
          <w:color w:val="000000" w:themeColor="text1"/>
          <w:sz w:val="28"/>
          <w:szCs w:val="28"/>
        </w:rPr>
        <w:t>Цикото</w:t>
      </w:r>
      <w:proofErr w:type="spellEnd"/>
      <w:r>
        <w:rPr>
          <w:color w:val="000000" w:themeColor="text1"/>
          <w:sz w:val="28"/>
          <w:szCs w:val="28"/>
        </w:rPr>
        <w:t>)</w:t>
      </w:r>
      <w:r>
        <w:rPr>
          <w:rStyle w:val="a9"/>
          <w:color w:val="000000" w:themeColor="text1"/>
          <w:sz w:val="28"/>
          <w:szCs w:val="28"/>
        </w:rPr>
        <w:footnoteReference w:id="1"/>
      </w:r>
      <w:r>
        <w:rPr>
          <w:color w:val="000000" w:themeColor="text1"/>
          <w:sz w:val="28"/>
          <w:szCs w:val="28"/>
        </w:rPr>
        <w:t xml:space="preserve">. </w:t>
      </w:r>
      <w:r>
        <w:rPr>
          <w:sz w:val="28"/>
          <w:szCs w:val="28"/>
        </w:rPr>
        <w:t>Современные исследования показывают, что нет необучаемых детей (</w:t>
      </w:r>
      <w:proofErr w:type="spellStart"/>
      <w:r>
        <w:rPr>
          <w:color w:val="000000"/>
          <w:sz w:val="27"/>
          <w:szCs w:val="27"/>
          <w:shd w:val="clear" w:color="auto" w:fill="FFFFFF"/>
        </w:rPr>
        <w:t>Л.Б.Баряева</w:t>
      </w:r>
      <w:proofErr w:type="spellEnd"/>
      <w:r>
        <w:rPr>
          <w:color w:val="000000"/>
          <w:sz w:val="27"/>
          <w:szCs w:val="27"/>
          <w:shd w:val="clear" w:color="auto" w:fill="FFFFFF"/>
        </w:rPr>
        <w:t xml:space="preserve">, О. П. </w:t>
      </w:r>
      <w:proofErr w:type="spellStart"/>
      <w:r>
        <w:rPr>
          <w:color w:val="000000"/>
          <w:sz w:val="27"/>
          <w:szCs w:val="27"/>
          <w:shd w:val="clear" w:color="auto" w:fill="FFFFFF"/>
        </w:rPr>
        <w:t>Гаврилушкина</w:t>
      </w:r>
      <w:proofErr w:type="spellEnd"/>
      <w:r>
        <w:rPr>
          <w:color w:val="000000"/>
          <w:sz w:val="27"/>
          <w:szCs w:val="27"/>
          <w:shd w:val="clear" w:color="auto" w:fill="FFFFFF"/>
        </w:rPr>
        <w:t xml:space="preserve">, А.А. Аксенова, М. Н. Перова, Б. Б. </w:t>
      </w:r>
      <w:proofErr w:type="spellStart"/>
      <w:r>
        <w:rPr>
          <w:color w:val="000000"/>
          <w:sz w:val="27"/>
          <w:szCs w:val="27"/>
          <w:shd w:val="clear" w:color="auto" w:fill="FFFFFF"/>
        </w:rPr>
        <w:t>Горскин</w:t>
      </w:r>
      <w:proofErr w:type="spellEnd"/>
      <w:r>
        <w:rPr>
          <w:color w:val="000000"/>
          <w:sz w:val="27"/>
          <w:szCs w:val="27"/>
          <w:shd w:val="clear" w:color="auto" w:fill="FFFFFF"/>
        </w:rPr>
        <w:t xml:space="preserve">, </w:t>
      </w:r>
      <w:proofErr w:type="spellStart"/>
      <w:r>
        <w:rPr>
          <w:color w:val="000000"/>
          <w:sz w:val="27"/>
          <w:szCs w:val="27"/>
          <w:shd w:val="clear" w:color="auto" w:fill="FFFFFF"/>
        </w:rPr>
        <w:t>Е.Н.Соломина</w:t>
      </w:r>
      <w:proofErr w:type="spellEnd"/>
      <w:r>
        <w:rPr>
          <w:color w:val="000000"/>
          <w:sz w:val="27"/>
          <w:szCs w:val="27"/>
          <w:shd w:val="clear" w:color="auto" w:fill="FFFFFF"/>
        </w:rPr>
        <w:t xml:space="preserve">, </w:t>
      </w:r>
      <w:proofErr w:type="spellStart"/>
      <w:r>
        <w:rPr>
          <w:color w:val="000000"/>
          <w:sz w:val="27"/>
          <w:szCs w:val="27"/>
          <w:shd w:val="clear" w:color="auto" w:fill="FFFFFF"/>
        </w:rPr>
        <w:t>И.М.Яковлева</w:t>
      </w:r>
      <w:proofErr w:type="spellEnd"/>
      <w:r>
        <w:rPr>
          <w:color w:val="000000"/>
          <w:sz w:val="27"/>
          <w:szCs w:val="27"/>
          <w:shd w:val="clear" w:color="auto" w:fill="FFFFFF"/>
        </w:rPr>
        <w:t>)</w:t>
      </w:r>
      <w:r>
        <w:rPr>
          <w:rStyle w:val="apple-converted-space"/>
          <w:color w:val="000000"/>
          <w:sz w:val="27"/>
          <w:szCs w:val="27"/>
          <w:shd w:val="clear" w:color="auto" w:fill="FFFFFF"/>
        </w:rPr>
        <w:t> </w:t>
      </w:r>
      <w:r>
        <w:rPr>
          <w:sz w:val="28"/>
          <w:szCs w:val="28"/>
        </w:rPr>
        <w:t xml:space="preserve"> и даже детей с тяжелой интеллектуальной недостаточностью можно развивать и учить, используя специфические методы, приемы и средства обучения, организуя «пошаговое» обучение, глубокую дифференциацию и индивидуализацию обучения, обязательное включение родителей в педагогический процесс.</w:t>
      </w:r>
    </w:p>
    <w:p w14:paraId="473EAF8E" w14:textId="68BF4041" w:rsidR="00484EFE" w:rsidRDefault="00484EFE" w:rsidP="00484EFE">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Особенности Речи. </w:t>
      </w:r>
      <w:r>
        <w:rPr>
          <w:rStyle w:val="c0"/>
          <w:rFonts w:ascii="Times New Roman" w:hAnsi="Times New Roman" w:cs="Times New Roman"/>
          <w:sz w:val="28"/>
          <w:szCs w:val="28"/>
        </w:rPr>
        <w:t xml:space="preserve">Нарушения речи у детей с </w:t>
      </w:r>
      <w:r w:rsidR="005E1083">
        <w:rPr>
          <w:rStyle w:val="c0"/>
          <w:rFonts w:ascii="Times New Roman" w:hAnsi="Times New Roman" w:cs="Times New Roman"/>
          <w:sz w:val="28"/>
          <w:szCs w:val="28"/>
        </w:rPr>
        <w:t>тяжелой степенью</w:t>
      </w:r>
      <w:r>
        <w:rPr>
          <w:rStyle w:val="c0"/>
          <w:rFonts w:ascii="Times New Roman" w:hAnsi="Times New Roman" w:cs="Times New Roman"/>
          <w:sz w:val="28"/>
          <w:szCs w:val="28"/>
        </w:rPr>
        <w:t xml:space="preserve"> умственной отсталости носят стойкий характер и негативно влияют на всю психофизиологию ребенка, затрудняя общение с окружающими, препятствуя </w:t>
      </w:r>
      <w:r>
        <w:rPr>
          <w:rStyle w:val="c0"/>
          <w:rFonts w:ascii="Times New Roman" w:hAnsi="Times New Roman" w:cs="Times New Roman"/>
          <w:sz w:val="28"/>
          <w:szCs w:val="28"/>
        </w:rPr>
        <w:lastRenderedPageBreak/>
        <w:t>формированию познавательных процессов, обучению, воспитанию и социальной адаптации. Степень недоразвития речи чаще всего соответствует степени общего психического недоразвития. В одних случаях это поток бессмысленных штампованных фраз с сохранением услышанных ранее интонаций. В других случаях речь не возникает и почти не развивается в течение ряда лет. Это так называемые не говорящие дети, которые среди тяжело умственно отсталых детей составляют 20 – 25%.</w:t>
      </w:r>
      <w:r>
        <w:rPr>
          <w:rFonts w:ascii="Times New Roman" w:hAnsi="Times New Roman" w:cs="Times New Roman"/>
          <w:sz w:val="28"/>
          <w:szCs w:val="28"/>
        </w:rPr>
        <w:t>(</w:t>
      </w:r>
      <w:proofErr w:type="spellStart"/>
      <w:r>
        <w:rPr>
          <w:rFonts w:ascii="Times New Roman" w:hAnsi="Times New Roman" w:cs="Times New Roman"/>
          <w:sz w:val="28"/>
          <w:szCs w:val="28"/>
        </w:rPr>
        <w:t>Л.М.Шипицина</w:t>
      </w:r>
      <w:proofErr w:type="spellEnd"/>
      <w:r>
        <w:rPr>
          <w:rFonts w:ascii="Times New Roman" w:hAnsi="Times New Roman" w:cs="Times New Roman"/>
          <w:sz w:val="28"/>
          <w:szCs w:val="28"/>
        </w:rPr>
        <w:t xml:space="preserve"> 2004)</w:t>
      </w:r>
      <w:r>
        <w:rPr>
          <w:rStyle w:val="a9"/>
          <w:rFonts w:ascii="Times New Roman" w:hAnsi="Times New Roman" w:cs="Times New Roman"/>
          <w:sz w:val="28"/>
          <w:szCs w:val="28"/>
        </w:rPr>
        <w:footnoteReference w:id="2"/>
      </w:r>
      <w:r>
        <w:rPr>
          <w:rFonts w:ascii="Times New Roman" w:hAnsi="Times New Roman" w:cs="Times New Roman"/>
          <w:sz w:val="28"/>
          <w:szCs w:val="28"/>
        </w:rPr>
        <w:t>.</w:t>
      </w:r>
    </w:p>
    <w:p w14:paraId="4AE1C762" w14:textId="77777777" w:rsidR="00484EFE" w:rsidRDefault="00484EFE" w:rsidP="00484EFE">
      <w:pPr>
        <w:pStyle w:val="c3"/>
        <w:shd w:val="clear" w:color="auto" w:fill="FFFFFF"/>
        <w:spacing w:before="0" w:beforeAutospacing="0" w:after="0" w:afterAutospacing="0" w:line="360" w:lineRule="auto"/>
        <w:ind w:right="-143" w:firstLine="426"/>
        <w:jc w:val="both"/>
        <w:rPr>
          <w:sz w:val="28"/>
          <w:szCs w:val="28"/>
        </w:rPr>
      </w:pPr>
      <w:r>
        <w:rPr>
          <w:rStyle w:val="c0"/>
          <w:sz w:val="28"/>
          <w:szCs w:val="28"/>
        </w:rPr>
        <w:t xml:space="preserve">Такие дети по своему состоянию неоднородны. Одни безучастны к окружающей среде, речью не пользуются. Другие произносят постоянно один монотонный звук, не являющийся средством общения. Третьи пользуются неречевыми средствами (показывают пальцем на нужный предмет, игрушку). Эта группа детей является наиболее сложной в речевом отношении. У некоторых детей отмечаются отдельные </w:t>
      </w:r>
      <w:proofErr w:type="spellStart"/>
      <w:r>
        <w:rPr>
          <w:rStyle w:val="c0"/>
          <w:sz w:val="28"/>
          <w:szCs w:val="28"/>
        </w:rPr>
        <w:t>лепетные</w:t>
      </w:r>
      <w:proofErr w:type="spellEnd"/>
      <w:r>
        <w:rPr>
          <w:rStyle w:val="c0"/>
          <w:sz w:val="28"/>
          <w:szCs w:val="28"/>
        </w:rPr>
        <w:t xml:space="preserve"> слова или словосочетания, произносимые ими с различными фонетическими искажениями. Фонетические нарушения возникают из-за трудностей организации кинетической и кинестетической программы. Нарушения организации, удержания артикуляционных позиций и реализации серии двигательных актов делают их речь трудной для понимания, а детей – фактически не говорящими, несмотря на попытки пользования речью.</w:t>
      </w:r>
    </w:p>
    <w:p w14:paraId="7D2955CA" w14:textId="2CDC666B" w:rsidR="00484EFE" w:rsidRPr="00E165AC" w:rsidRDefault="00484EFE" w:rsidP="00E165AC">
      <w:pPr>
        <w:spacing w:after="0" w:line="360" w:lineRule="auto"/>
        <w:jc w:val="both"/>
        <w:rPr>
          <w:rFonts w:ascii="Times New Roman" w:eastAsia="Times New Roman" w:hAnsi="Times New Roman" w:cs="Times New Roman"/>
          <w:sz w:val="28"/>
          <w:szCs w:val="28"/>
        </w:rPr>
      </w:pPr>
      <w:r w:rsidRPr="00E165AC">
        <w:rPr>
          <w:rStyle w:val="c0"/>
          <w:rFonts w:ascii="Times New Roman" w:eastAsia="Times New Roman" w:hAnsi="Times New Roman" w:cs="Times New Roman"/>
          <w:sz w:val="28"/>
          <w:szCs w:val="28"/>
        </w:rPr>
        <w:t xml:space="preserve">Согласно заключению ПМПК обучающемуся рекомендована </w:t>
      </w:r>
      <w:r w:rsidR="00E165AC" w:rsidRPr="00E165AC">
        <w:rPr>
          <w:rStyle w:val="c0"/>
          <w:rFonts w:ascii="Times New Roman" w:eastAsia="Times New Roman" w:hAnsi="Times New Roman" w:cs="Times New Roman"/>
          <w:sz w:val="28"/>
          <w:szCs w:val="28"/>
        </w:rPr>
        <w:t>а</w:t>
      </w:r>
      <w:r w:rsidRPr="00E165AC">
        <w:rPr>
          <w:rStyle w:val="c0"/>
          <w:rFonts w:ascii="Times New Roman" w:eastAsia="Times New Roman" w:hAnsi="Times New Roman" w:cs="Times New Roman"/>
          <w:sz w:val="28"/>
          <w:szCs w:val="28"/>
        </w:rPr>
        <w:t>даптированная основная общеобразовательная программа образования обучающихся с интеллектуальными нарушениями, В.2</w:t>
      </w:r>
      <w:r w:rsidR="00E165AC" w:rsidRPr="00E165AC">
        <w:rPr>
          <w:rStyle w:val="c0"/>
          <w:rFonts w:ascii="Times New Roman" w:eastAsia="Times New Roman" w:hAnsi="Times New Roman" w:cs="Times New Roman"/>
          <w:sz w:val="28"/>
          <w:szCs w:val="28"/>
        </w:rPr>
        <w:t xml:space="preserve">. </w:t>
      </w:r>
      <w:r w:rsidRPr="00E165AC">
        <w:rPr>
          <w:rStyle w:val="c0"/>
          <w:rFonts w:ascii="Times New Roman" w:eastAsia="Times New Roman" w:hAnsi="Times New Roman" w:cs="Times New Roman"/>
          <w:sz w:val="28"/>
          <w:szCs w:val="28"/>
        </w:rPr>
        <w:t xml:space="preserve">Мальчик 7 лет знает свое имя, но не отождествляет себя с собственным именем. Часто говорит о себе в третьем лице. Самостоятельная речь с </w:t>
      </w:r>
      <w:r w:rsidR="00E165AC" w:rsidRPr="00E165AC">
        <w:rPr>
          <w:rStyle w:val="c0"/>
          <w:rFonts w:ascii="Times New Roman" w:eastAsia="Times New Roman" w:hAnsi="Times New Roman" w:cs="Times New Roman"/>
          <w:sz w:val="28"/>
          <w:szCs w:val="28"/>
        </w:rPr>
        <w:t>грубыми нарушениями</w:t>
      </w:r>
      <w:r w:rsidRPr="00E165AC">
        <w:rPr>
          <w:rStyle w:val="c0"/>
          <w:rFonts w:ascii="Times New Roman" w:eastAsia="Times New Roman" w:hAnsi="Times New Roman" w:cs="Times New Roman"/>
          <w:sz w:val="28"/>
          <w:szCs w:val="28"/>
        </w:rPr>
        <w:t xml:space="preserve"> всех компонентов. По подражанию </w:t>
      </w:r>
      <w:r w:rsidR="00E165AC" w:rsidRPr="00E165AC">
        <w:rPr>
          <w:rStyle w:val="c0"/>
          <w:rFonts w:ascii="Times New Roman" w:eastAsia="Times New Roman" w:hAnsi="Times New Roman" w:cs="Times New Roman"/>
          <w:sz w:val="28"/>
          <w:szCs w:val="28"/>
        </w:rPr>
        <w:t>произносит некоторые</w:t>
      </w:r>
      <w:r w:rsidRPr="00E165AC">
        <w:rPr>
          <w:rStyle w:val="c0"/>
          <w:rFonts w:ascii="Times New Roman" w:eastAsia="Times New Roman" w:hAnsi="Times New Roman" w:cs="Times New Roman"/>
          <w:sz w:val="28"/>
          <w:szCs w:val="28"/>
        </w:rPr>
        <w:t xml:space="preserve"> слова. Понимание обращённой речи </w:t>
      </w:r>
      <w:r w:rsidR="00E165AC" w:rsidRPr="00E165AC">
        <w:rPr>
          <w:rStyle w:val="c0"/>
          <w:rFonts w:ascii="Times New Roman" w:eastAsia="Times New Roman" w:hAnsi="Times New Roman" w:cs="Times New Roman"/>
          <w:sz w:val="28"/>
          <w:szCs w:val="28"/>
        </w:rPr>
        <w:t>крайне ограниченное</w:t>
      </w:r>
      <w:r w:rsidRPr="00E165AC">
        <w:rPr>
          <w:rStyle w:val="c0"/>
          <w:rFonts w:ascii="Times New Roman" w:eastAsia="Times New Roman" w:hAnsi="Times New Roman" w:cs="Times New Roman"/>
          <w:sz w:val="28"/>
          <w:szCs w:val="28"/>
        </w:rPr>
        <w:t xml:space="preserve"> (ситуативное).</w:t>
      </w:r>
      <w:r>
        <w:rPr>
          <w:sz w:val="28"/>
          <w:szCs w:val="28"/>
        </w:rPr>
        <w:t xml:space="preserve"> </w:t>
      </w:r>
    </w:p>
    <w:p w14:paraId="35CD2D08" w14:textId="0BFB84D6" w:rsidR="00484EFE" w:rsidRDefault="00484EFE" w:rsidP="00484EFE">
      <w:pPr>
        <w:spacing w:after="0" w:line="360" w:lineRule="auto"/>
        <w:ind w:right="-143" w:firstLine="53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У мальчика по результатам обследования установлено: нарушение общей разборчивости речи, “смазанность” звукопроизношения (многочисленные </w:t>
      </w:r>
      <w:r>
        <w:rPr>
          <w:rFonts w:ascii="Times New Roman" w:eastAsia="Calibri" w:hAnsi="Times New Roman" w:cs="Times New Roman"/>
          <w:kern w:val="2"/>
          <w:sz w:val="28"/>
          <w:szCs w:val="28"/>
        </w:rPr>
        <w:lastRenderedPageBreak/>
        <w:t xml:space="preserve">выраженные искажения во многих фонетических группах), отсутствие голосовых модуляций, нарушение тонуса язычной, губной и языковой мускулатуры, </w:t>
      </w:r>
      <w:proofErr w:type="spellStart"/>
      <w:r>
        <w:rPr>
          <w:rFonts w:ascii="Times New Roman" w:eastAsia="Calibri" w:hAnsi="Times New Roman" w:cs="Times New Roman"/>
          <w:kern w:val="2"/>
          <w:sz w:val="28"/>
          <w:szCs w:val="28"/>
        </w:rPr>
        <w:t>гиперсаливация</w:t>
      </w:r>
      <w:proofErr w:type="spellEnd"/>
      <w:r>
        <w:rPr>
          <w:rFonts w:ascii="Times New Roman" w:eastAsia="Calibri" w:hAnsi="Times New Roman" w:cs="Times New Roman"/>
          <w:kern w:val="2"/>
          <w:sz w:val="28"/>
          <w:szCs w:val="28"/>
        </w:rPr>
        <w:t xml:space="preserve">. Нарушены все компоненты речи: как произносительная сторона, так и лексическое, грамматическое и фонематическое развитие. Отмечается выраженное ограничение словарного запаса. </w:t>
      </w:r>
    </w:p>
    <w:p w14:paraId="1B454F1F" w14:textId="7F94A85D" w:rsidR="00484EFE" w:rsidRDefault="00484EFE" w:rsidP="00484EFE">
      <w:pPr>
        <w:spacing w:after="0" w:line="360" w:lineRule="auto"/>
        <w:ind w:right="-143" w:firstLine="53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Цель </w:t>
      </w:r>
      <w:r w:rsidR="00E165AC">
        <w:rPr>
          <w:rFonts w:ascii="Times New Roman" w:eastAsia="Calibri" w:hAnsi="Times New Roman" w:cs="Times New Roman"/>
          <w:kern w:val="2"/>
          <w:sz w:val="28"/>
          <w:szCs w:val="28"/>
        </w:rPr>
        <w:t xml:space="preserve">дефектологического и логопедического </w:t>
      </w:r>
      <w:r>
        <w:rPr>
          <w:rFonts w:ascii="Times New Roman" w:eastAsia="Calibri" w:hAnsi="Times New Roman" w:cs="Times New Roman"/>
          <w:kern w:val="2"/>
          <w:sz w:val="28"/>
          <w:szCs w:val="28"/>
        </w:rPr>
        <w:t>сопровождения детей с тяжелой умственной отсталостью является формирование умения пользоваться речью как средством коммуникации с использованием любых доступных речевых средств общения (вербальных и невербальных), повышение самостоятельности в общении со сверстниками, взрослыми для дальнейшей успешной социализации.</w:t>
      </w:r>
    </w:p>
    <w:p w14:paraId="4CF9091D" w14:textId="5E40037F" w:rsidR="00484EFE" w:rsidRDefault="00484EFE" w:rsidP="00484EFE">
      <w:pPr>
        <w:spacing w:after="0" w:line="360" w:lineRule="auto"/>
        <w:ind w:right="-143" w:firstLine="540"/>
        <w:jc w:val="both"/>
        <w:rPr>
          <w:rFonts w:ascii="Times New Roman" w:hAnsi="Times New Roman" w:cs="Times New Roman"/>
          <w:sz w:val="28"/>
          <w:szCs w:val="28"/>
        </w:rPr>
      </w:pPr>
      <w:r>
        <w:rPr>
          <w:rFonts w:ascii="Times New Roman" w:hAnsi="Times New Roman" w:cs="Times New Roman"/>
          <w:sz w:val="28"/>
          <w:szCs w:val="28"/>
        </w:rPr>
        <w:t>Уже с начал</w:t>
      </w:r>
      <w:r w:rsidR="001D6F76">
        <w:rPr>
          <w:rFonts w:ascii="Times New Roman" w:hAnsi="Times New Roman" w:cs="Times New Roman"/>
          <w:sz w:val="28"/>
          <w:szCs w:val="28"/>
        </w:rPr>
        <w:t>а диагностики и при проведении</w:t>
      </w:r>
      <w:r>
        <w:rPr>
          <w:rFonts w:ascii="Times New Roman" w:hAnsi="Times New Roman" w:cs="Times New Roman"/>
          <w:sz w:val="28"/>
          <w:szCs w:val="28"/>
        </w:rPr>
        <w:t xml:space="preserve"> занятий возникли сложности в непонимании </w:t>
      </w:r>
      <w:r w:rsidR="00E165AC">
        <w:rPr>
          <w:rFonts w:ascii="Times New Roman" w:hAnsi="Times New Roman" w:cs="Times New Roman"/>
          <w:sz w:val="28"/>
          <w:szCs w:val="28"/>
        </w:rPr>
        <w:t>ребенком обращенной</w:t>
      </w:r>
      <w:r>
        <w:rPr>
          <w:rFonts w:ascii="Times New Roman" w:hAnsi="Times New Roman" w:cs="Times New Roman"/>
          <w:sz w:val="28"/>
          <w:szCs w:val="28"/>
        </w:rPr>
        <w:t xml:space="preserve"> к </w:t>
      </w:r>
      <w:r w:rsidR="005E1083">
        <w:rPr>
          <w:rFonts w:ascii="Times New Roman" w:hAnsi="Times New Roman" w:cs="Times New Roman"/>
          <w:sz w:val="28"/>
          <w:szCs w:val="28"/>
        </w:rPr>
        <w:t>нему речи</w:t>
      </w:r>
      <w:r>
        <w:rPr>
          <w:rFonts w:ascii="Times New Roman" w:hAnsi="Times New Roman" w:cs="Times New Roman"/>
          <w:sz w:val="28"/>
          <w:szCs w:val="28"/>
        </w:rPr>
        <w:t xml:space="preserve">, в установлении с ним контакта. Мальчик никак не реагировал на картинки и карточки. Тогда я начала использовать фотографии из семейных альбомов и сделанные специально для этой цели постановочные фотографии. </w:t>
      </w:r>
    </w:p>
    <w:p w14:paraId="08DF87DD" w14:textId="77777777" w:rsidR="00484EFE" w:rsidRDefault="00484EFE" w:rsidP="00484EFE">
      <w:pPr>
        <w:spacing w:after="0" w:line="360" w:lineRule="auto"/>
        <w:ind w:right="-143"/>
        <w:jc w:val="both"/>
        <w:rPr>
          <w:rFonts w:ascii="Times New Roman" w:hAnsi="Times New Roman" w:cs="Times New Roman"/>
          <w:i/>
          <w:sz w:val="28"/>
          <w:szCs w:val="28"/>
        </w:rPr>
      </w:pPr>
      <w:r>
        <w:rPr>
          <w:rFonts w:ascii="Times New Roman" w:hAnsi="Times New Roman" w:cs="Times New Roman"/>
          <w:i/>
          <w:sz w:val="28"/>
          <w:szCs w:val="28"/>
        </w:rPr>
        <w:t>В чем целесообразность использования этого приема?</w:t>
      </w:r>
    </w:p>
    <w:p w14:paraId="026BD319" w14:textId="77777777" w:rsidR="00484EFE" w:rsidRDefault="00484EFE" w:rsidP="00484EFE">
      <w:pPr>
        <w:tabs>
          <w:tab w:val="left" w:pos="360"/>
        </w:tabs>
        <w:spacing w:after="0" w:line="360" w:lineRule="auto"/>
        <w:ind w:right="-143"/>
        <w:jc w:val="both"/>
        <w:rPr>
          <w:rFonts w:ascii="Times New Roman" w:hAnsi="Times New Roman" w:cs="Times New Roman"/>
          <w:color w:val="FF0000"/>
          <w:sz w:val="28"/>
          <w:szCs w:val="28"/>
        </w:rPr>
      </w:pPr>
      <w:r>
        <w:rPr>
          <w:rFonts w:ascii="Times New Roman" w:hAnsi="Times New Roman" w:cs="Times New Roman"/>
          <w:sz w:val="28"/>
          <w:szCs w:val="28"/>
        </w:rPr>
        <w:tab/>
        <w:t xml:space="preserve">Ребенок не понимал обращенной речи до тех пор, пока не стали использовать в работе фотографии, сначала просто портреты родных. Их многократно предъявляли и проговаривали: «мама», «папа», «Андрюша», потом: «Мама стирает», «Бабушка читает газету», «Васька лакает молоко» и только после этого мальчик стал понемногу понимать, а затем и называть близких людей.  </w:t>
      </w:r>
    </w:p>
    <w:p w14:paraId="7D8E2731" w14:textId="77777777" w:rsidR="00484EFE" w:rsidRDefault="00484EFE" w:rsidP="00484EFE">
      <w:pPr>
        <w:spacing w:after="0" w:line="360" w:lineRule="auto"/>
        <w:ind w:right="-143"/>
        <w:jc w:val="both"/>
        <w:rPr>
          <w:rFonts w:ascii="Times New Roman" w:hAnsi="Times New Roman" w:cs="Times New Roman"/>
          <w:i/>
          <w:sz w:val="28"/>
          <w:szCs w:val="28"/>
        </w:rPr>
      </w:pPr>
      <w:r>
        <w:rPr>
          <w:rFonts w:ascii="Times New Roman" w:hAnsi="Times New Roman" w:cs="Times New Roman"/>
          <w:i/>
          <w:sz w:val="28"/>
          <w:szCs w:val="28"/>
        </w:rPr>
        <w:t>Как мы работаем с фотографиями?</w:t>
      </w:r>
    </w:p>
    <w:p w14:paraId="51827D16" w14:textId="10624938" w:rsidR="00484EFE" w:rsidRDefault="00484EFE" w:rsidP="00484EFE">
      <w:pPr>
        <w:spacing w:after="0" w:line="360" w:lineRule="auto"/>
        <w:ind w:right="-143" w:firstLine="539"/>
        <w:jc w:val="both"/>
        <w:rPr>
          <w:rFonts w:ascii="Times New Roman" w:hAnsi="Times New Roman" w:cs="Times New Roman"/>
          <w:sz w:val="28"/>
          <w:szCs w:val="28"/>
        </w:rPr>
      </w:pPr>
      <w:r>
        <w:rPr>
          <w:rFonts w:ascii="Times New Roman" w:hAnsi="Times New Roman" w:cs="Times New Roman"/>
          <w:sz w:val="28"/>
          <w:szCs w:val="28"/>
        </w:rPr>
        <w:t xml:space="preserve">Мама по просьбе </w:t>
      </w:r>
      <w:r w:rsidR="00E165AC">
        <w:rPr>
          <w:rFonts w:ascii="Times New Roman" w:hAnsi="Times New Roman" w:cs="Times New Roman"/>
          <w:sz w:val="28"/>
          <w:szCs w:val="28"/>
        </w:rPr>
        <w:t xml:space="preserve">учителя </w:t>
      </w:r>
      <w:r>
        <w:rPr>
          <w:rFonts w:ascii="Times New Roman" w:hAnsi="Times New Roman" w:cs="Times New Roman"/>
          <w:sz w:val="28"/>
          <w:szCs w:val="28"/>
        </w:rPr>
        <w:t xml:space="preserve">сделала множество фотографий из быта семьи. Каждое занятие начиналось с рассматривания альбома с фотографиями и многократного проговаривания содержания их (причем, все время одними и теми же словами): «Бабушка гладит кошку» и т.д. Начали с 3-х фотографий, постепенно их число увеличивали. С этого момента ребенок стал внимательно </w:t>
      </w:r>
      <w:r>
        <w:rPr>
          <w:rFonts w:ascii="Times New Roman" w:hAnsi="Times New Roman" w:cs="Times New Roman"/>
          <w:sz w:val="28"/>
          <w:szCs w:val="28"/>
        </w:rPr>
        <w:lastRenderedPageBreak/>
        <w:t>смотреть в лицо говорящему, реагировать на обращение к нему, слушать речь учителя и постепенно понимать обращенные к нему слова. А через какое- то время мальчик сам начал произносить уже осмысленные слова и фразы,  обращенные к учителю или маме.</w:t>
      </w:r>
    </w:p>
    <w:p w14:paraId="16059055" w14:textId="77777777" w:rsidR="00484EFE" w:rsidRDefault="00484EFE" w:rsidP="00484EFE">
      <w:pPr>
        <w:spacing w:after="0" w:line="360" w:lineRule="auto"/>
        <w:ind w:right="-143" w:firstLine="539"/>
        <w:jc w:val="both"/>
        <w:rPr>
          <w:rFonts w:ascii="Times New Roman" w:hAnsi="Times New Roman" w:cs="Times New Roman"/>
          <w:sz w:val="28"/>
          <w:szCs w:val="28"/>
        </w:rPr>
      </w:pPr>
      <w:r>
        <w:rPr>
          <w:rFonts w:ascii="Times New Roman" w:hAnsi="Times New Roman" w:cs="Times New Roman"/>
          <w:sz w:val="28"/>
          <w:szCs w:val="28"/>
        </w:rPr>
        <w:t>Используем фотографии для развития понимания речи:</w:t>
      </w:r>
    </w:p>
    <w:p w14:paraId="6E7ED076" w14:textId="77777777" w:rsidR="00484EFE" w:rsidRDefault="00484EFE" w:rsidP="00484EFE">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«Где мама, Где Андрюша?» или «Покажи маму, Покажи Андрюшу?»</w:t>
      </w:r>
    </w:p>
    <w:p w14:paraId="121038EE" w14:textId="77777777" w:rsidR="00484EFE" w:rsidRDefault="00484EFE" w:rsidP="00484EFE">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«Покажи, где мама стирает»</w:t>
      </w:r>
    </w:p>
    <w:p w14:paraId="1364B1E5" w14:textId="77777777" w:rsidR="00484EFE" w:rsidRDefault="00484EFE" w:rsidP="00484EFE">
      <w:pPr>
        <w:pStyle w:val="a8"/>
        <w:numPr>
          <w:ilvl w:val="0"/>
          <w:numId w:val="1"/>
        </w:num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Для упражнения в понимании вопросов косвенных падежей:</w:t>
      </w:r>
    </w:p>
    <w:p w14:paraId="190950D8" w14:textId="77777777" w:rsidR="00484EFE" w:rsidRDefault="00484EFE" w:rsidP="00484EFE">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«Где сидит мама?», «Куда Андрюша кладет книгу?», «На чем сидит дедушка?», «Кому бабушка положила котлеты?», «Что держит Андрюша?», «Кого мама одевает?», «У кого зайчик?».</w:t>
      </w:r>
    </w:p>
    <w:p w14:paraId="156F4038" w14:textId="77777777" w:rsidR="00484EFE" w:rsidRDefault="00484EFE" w:rsidP="00484EFE">
      <w:pPr>
        <w:numPr>
          <w:ilvl w:val="0"/>
          <w:numId w:val="1"/>
        </w:numPr>
        <w:tabs>
          <w:tab w:val="left" w:pos="0"/>
        </w:tabs>
        <w:suppressAutoHyphens/>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В развитии экспрессивной речи:</w:t>
      </w:r>
    </w:p>
    <w:p w14:paraId="67FF5E56" w14:textId="77777777" w:rsidR="00484EFE" w:rsidRDefault="00484EFE" w:rsidP="00484EFE">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Называем родных,</w:t>
      </w:r>
    </w:p>
    <w:p w14:paraId="4AD2F9B6" w14:textId="77777777" w:rsidR="00484EFE" w:rsidRDefault="00484EFE" w:rsidP="00484EFE">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Строим фразу:</w:t>
      </w:r>
    </w:p>
    <w:p w14:paraId="1AC2873F" w14:textId="77777777" w:rsidR="00484EFE" w:rsidRDefault="00484EFE" w:rsidP="00484EFE">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а) Двухсловная фраза («вот» или «это» + существительное): «Вот мама»</w:t>
      </w:r>
    </w:p>
    <w:p w14:paraId="33CB4458" w14:textId="77777777" w:rsidR="00484EFE" w:rsidRDefault="00484EFE" w:rsidP="00484EFE">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б) Двухсловная фраза (существительное + глагол) «Дети играют»</w:t>
      </w:r>
    </w:p>
    <w:p w14:paraId="1809B040" w14:textId="77777777" w:rsidR="00484EFE" w:rsidRDefault="00484EFE" w:rsidP="00484EFE">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в) Трехсловная фраза (существительное + глагол + дополнение)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Дедушка гладит кота»</w:t>
      </w:r>
    </w:p>
    <w:p w14:paraId="46BB3747" w14:textId="123B7E67" w:rsidR="00484EFE" w:rsidRDefault="00484EFE" w:rsidP="00484EFE">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г) Четырехсловная фраза (существительное + глагол + предлог + дополнение</w:t>
      </w:r>
      <w:r w:rsidR="005E1083">
        <w:rPr>
          <w:rFonts w:ascii="Times New Roman" w:hAnsi="Times New Roman" w:cs="Times New Roman"/>
          <w:sz w:val="28"/>
          <w:szCs w:val="28"/>
        </w:rPr>
        <w:t>): «</w:t>
      </w:r>
      <w:r>
        <w:rPr>
          <w:rFonts w:ascii="Times New Roman" w:hAnsi="Times New Roman" w:cs="Times New Roman"/>
          <w:sz w:val="28"/>
          <w:szCs w:val="28"/>
        </w:rPr>
        <w:t>Андрюша сидит на жирафе»</w:t>
      </w:r>
    </w:p>
    <w:p w14:paraId="17448932" w14:textId="77777777" w:rsidR="00484EFE" w:rsidRDefault="00484EFE" w:rsidP="00484EFE">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д) Четырехсловная фраза (существительное + глагол + дополнение + дополнение): «Бабушка наливает Андрюше суп»</w:t>
      </w:r>
    </w:p>
    <w:p w14:paraId="3B4FF3F1" w14:textId="77777777" w:rsidR="00484EFE" w:rsidRDefault="00484EFE" w:rsidP="00484EFE">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е) Пятисловная фраза: «Андрюша убирает игрушки в шкаф»</w:t>
      </w:r>
    </w:p>
    <w:p w14:paraId="054E47E9" w14:textId="1529032C" w:rsidR="00484EFE" w:rsidRDefault="005E1083" w:rsidP="00484EFE">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Далее, начала</w:t>
      </w:r>
      <w:r w:rsidR="00484EFE">
        <w:rPr>
          <w:rFonts w:ascii="Times New Roman" w:hAnsi="Times New Roman" w:cs="Times New Roman"/>
          <w:sz w:val="28"/>
          <w:szCs w:val="28"/>
        </w:rPr>
        <w:t xml:space="preserve"> применять в работе с ребенком, который произносит слова и частично понимает обращенную речь, </w:t>
      </w:r>
      <w:r w:rsidR="00484EFE">
        <w:rPr>
          <w:rFonts w:ascii="Times New Roman" w:hAnsi="Times New Roman" w:cs="Times New Roman"/>
          <w:sz w:val="28"/>
          <w:szCs w:val="28"/>
          <w:u w:val="single"/>
        </w:rPr>
        <w:t>метод «глобального чтения»</w:t>
      </w:r>
      <w:r w:rsidR="00484EFE">
        <w:rPr>
          <w:rFonts w:ascii="Times New Roman" w:hAnsi="Times New Roman" w:cs="Times New Roman"/>
          <w:sz w:val="28"/>
          <w:szCs w:val="28"/>
        </w:rPr>
        <w:t xml:space="preserve"> используемый Н.Б. Лаврентьевой</w:t>
      </w:r>
      <w:r w:rsidR="00484EFE">
        <w:rPr>
          <w:rStyle w:val="a9"/>
          <w:rFonts w:ascii="Times New Roman" w:hAnsi="Times New Roman" w:cs="Times New Roman"/>
          <w:sz w:val="28"/>
          <w:szCs w:val="28"/>
        </w:rPr>
        <w:footnoteReference w:id="3"/>
      </w:r>
      <w:r w:rsidR="00484EFE">
        <w:rPr>
          <w:rFonts w:ascii="Times New Roman" w:hAnsi="Times New Roman" w:cs="Times New Roman"/>
          <w:sz w:val="28"/>
          <w:szCs w:val="28"/>
        </w:rPr>
        <w:t>.</w:t>
      </w:r>
      <w:r w:rsidR="00407BCF">
        <w:rPr>
          <w:rFonts w:ascii="Times New Roman" w:hAnsi="Times New Roman" w:cs="Times New Roman"/>
          <w:sz w:val="28"/>
          <w:szCs w:val="28"/>
        </w:rPr>
        <w:t xml:space="preserve"> </w:t>
      </w:r>
      <w:r w:rsidR="00484EFE">
        <w:rPr>
          <w:rFonts w:ascii="Times New Roman" w:hAnsi="Times New Roman" w:cs="Times New Roman"/>
          <w:sz w:val="28"/>
          <w:szCs w:val="28"/>
        </w:rPr>
        <w:t xml:space="preserve">Автором предложен метод моментального восприятия целого слова. Психолого-педагогическая диагностика потенциальных возможностей тяжело умственно отсталых детей показывает, </w:t>
      </w:r>
      <w:r w:rsidR="00484EFE">
        <w:rPr>
          <w:rFonts w:ascii="Times New Roman" w:hAnsi="Times New Roman" w:cs="Times New Roman"/>
          <w:sz w:val="28"/>
          <w:szCs w:val="28"/>
        </w:rPr>
        <w:lastRenderedPageBreak/>
        <w:t>что у них наиболее сохранна зрительная механическая память. Это обусловило выбор логопедической помощи детям через обучение чтению глобальным методом. Суть его в том, что ребенок узнает написанные слова целиком, как иероглифы, не вычленяя отдельных букв. Такая методика предполагает, что для начального этапа обучения выбираются простые слова, обозначающие предметы, хорошо знакомые ребенку. Таблички с названиями предметов ребенок учится соотносить с картинками, изображающими эти предметы. При таком подходе слово запоминается ребенком целиком, как единый графический образ. Достоинства этой методики очевидны – вся предназначенная для усвоения информация представлена в зрительном поле ребенка, что обеспечивает концентрацию его внимания, моментальное зрительное восприятие и непроизвольное зрительное запоминание, соотнесение слова с изображением предмета, которое оно обозначает, что и обеспечивает чтению осмысленность.</w:t>
      </w:r>
    </w:p>
    <w:p w14:paraId="27296394" w14:textId="77777777" w:rsidR="00484EFE" w:rsidRDefault="00484EFE" w:rsidP="00484EFE">
      <w:pPr>
        <w:spacing w:after="120" w:line="360" w:lineRule="auto"/>
        <w:ind w:right="-143" w:firstLine="539"/>
        <w:jc w:val="both"/>
        <w:rPr>
          <w:rFonts w:ascii="Times New Roman" w:hAnsi="Times New Roman" w:cs="Times New Roman"/>
          <w:sz w:val="28"/>
          <w:szCs w:val="28"/>
        </w:rPr>
      </w:pPr>
      <w:r>
        <w:rPr>
          <w:rFonts w:ascii="Times New Roman" w:hAnsi="Times New Roman" w:cs="Times New Roman"/>
          <w:sz w:val="28"/>
          <w:szCs w:val="28"/>
        </w:rPr>
        <w:t>Были изготовлены картонные карточки размером в треть тетрадного листа. На них крупными печатными буквами (согласные - черным фломастером, гласные - красным).</w:t>
      </w:r>
    </w:p>
    <w:p w14:paraId="79DDE580" w14:textId="77777777" w:rsidR="00484EFE" w:rsidRDefault="00484EFE" w:rsidP="00484EFE">
      <w:pPr>
        <w:spacing w:after="0" w:line="360" w:lineRule="auto"/>
        <w:ind w:right="-143" w:firstLine="539"/>
        <w:jc w:val="both"/>
        <w:rPr>
          <w:rFonts w:ascii="Times New Roman" w:hAnsi="Times New Roman" w:cs="Times New Roman"/>
          <w:sz w:val="28"/>
          <w:szCs w:val="28"/>
        </w:rPr>
      </w:pPr>
      <w:r>
        <w:rPr>
          <w:rFonts w:ascii="Times New Roman" w:hAnsi="Times New Roman" w:cs="Times New Roman"/>
          <w:sz w:val="28"/>
          <w:szCs w:val="28"/>
        </w:rPr>
        <w:t>На карточках написаны названия находящихся в комнате предметов (шкаф, стол, кровать, ковер, дверь, окно и т.д.). Эти карточки развешаны на соответствующие предметы. Родные ребенка регулярно обращали его внимание на эти таблички и громким веселым голосом читали, что на них написано.</w:t>
      </w:r>
    </w:p>
    <w:p w14:paraId="50BA5D4E" w14:textId="41300539" w:rsidR="00484EFE" w:rsidRDefault="00484EFE" w:rsidP="00484EFE">
      <w:pPr>
        <w:spacing w:after="0" w:line="360" w:lineRule="auto"/>
        <w:ind w:right="-143" w:firstLine="539"/>
        <w:jc w:val="both"/>
        <w:rPr>
          <w:rFonts w:ascii="Times New Roman" w:hAnsi="Times New Roman" w:cs="Times New Roman"/>
          <w:sz w:val="28"/>
          <w:szCs w:val="28"/>
        </w:rPr>
      </w:pPr>
      <w:proofErr w:type="gramStart"/>
      <w:r>
        <w:rPr>
          <w:rFonts w:ascii="Times New Roman" w:hAnsi="Times New Roman" w:cs="Times New Roman"/>
          <w:sz w:val="28"/>
          <w:szCs w:val="28"/>
        </w:rPr>
        <w:t>Кроме этого, на карточках написали знакомые слова (начали с 3-х:</w:t>
      </w:r>
      <w:proofErr w:type="gramEnd"/>
      <w:r w:rsidR="00A8177D">
        <w:rPr>
          <w:rFonts w:ascii="Times New Roman" w:hAnsi="Times New Roman" w:cs="Times New Roman"/>
          <w:sz w:val="28"/>
          <w:szCs w:val="28"/>
        </w:rPr>
        <w:t xml:space="preserve"> </w:t>
      </w:r>
      <w:r>
        <w:rPr>
          <w:rFonts w:ascii="Times New Roman" w:hAnsi="Times New Roman" w:cs="Times New Roman"/>
          <w:sz w:val="28"/>
          <w:szCs w:val="28"/>
        </w:rPr>
        <w:t>«Андрюша», «мама», «папа»)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 занятии регулярно предъявляю мальчику эти карточки на некоторое время, опять же громким, веселым голосом произнося слово. Родителям, были даны рекомендации, чтобы они обращали внимание на слова (произносили громким веселым голосом) и после занятий в течение дня. </w:t>
      </w:r>
    </w:p>
    <w:p w14:paraId="189A5247" w14:textId="2DB431F1" w:rsidR="00484EFE" w:rsidRDefault="00484EFE" w:rsidP="00484EFE">
      <w:pPr>
        <w:shd w:val="clear" w:color="auto" w:fill="FFFFFF"/>
        <w:spacing w:after="154" w:line="36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Мониторинг по формированию навыка чтения (пополнению словарного запаса) глобальным методом показал положительную динамику: за период </w:t>
      </w:r>
      <w:r>
        <w:rPr>
          <w:rFonts w:ascii="Times New Roman" w:hAnsi="Times New Roman" w:cs="Times New Roman"/>
          <w:sz w:val="28"/>
          <w:szCs w:val="28"/>
        </w:rPr>
        <w:lastRenderedPageBreak/>
        <w:t xml:space="preserve">обучения с сентября по май </w:t>
      </w:r>
      <w:r w:rsidR="005E1083">
        <w:rPr>
          <w:rFonts w:ascii="Times New Roman" w:hAnsi="Times New Roman" w:cs="Times New Roman"/>
          <w:sz w:val="28"/>
          <w:szCs w:val="28"/>
        </w:rPr>
        <w:t>учебного года</w:t>
      </w:r>
      <w:r>
        <w:rPr>
          <w:rFonts w:ascii="Times New Roman" w:hAnsi="Times New Roman" w:cs="Times New Roman"/>
          <w:sz w:val="28"/>
          <w:szCs w:val="28"/>
        </w:rPr>
        <w:t xml:space="preserve"> ребенок запомнил и читал по карточкам от 3 до 19 слов из </w:t>
      </w:r>
      <w:r w:rsidR="005E1083">
        <w:rPr>
          <w:rFonts w:ascii="Times New Roman" w:hAnsi="Times New Roman" w:cs="Times New Roman"/>
          <w:sz w:val="28"/>
          <w:szCs w:val="28"/>
        </w:rPr>
        <w:t>изученных тем</w:t>
      </w:r>
      <w:r>
        <w:rPr>
          <w:rFonts w:ascii="Times New Roman" w:hAnsi="Times New Roman" w:cs="Times New Roman"/>
          <w:sz w:val="28"/>
          <w:szCs w:val="28"/>
        </w:rPr>
        <w:t xml:space="preserve"> “</w:t>
      </w:r>
      <w:r w:rsidR="005E1083">
        <w:rPr>
          <w:rFonts w:ascii="Times New Roman" w:hAnsi="Times New Roman" w:cs="Times New Roman"/>
          <w:sz w:val="28"/>
          <w:szCs w:val="28"/>
        </w:rPr>
        <w:t>семья, имена</w:t>
      </w:r>
      <w:r>
        <w:rPr>
          <w:rFonts w:ascii="Times New Roman" w:hAnsi="Times New Roman" w:cs="Times New Roman"/>
          <w:sz w:val="28"/>
          <w:szCs w:val="28"/>
        </w:rPr>
        <w:t xml:space="preserve">, одежда, игрушки, посуда” (см. Таблица №1). </w:t>
      </w:r>
      <w:r w:rsidR="005E1083">
        <w:rPr>
          <w:rFonts w:ascii="Times New Roman" w:hAnsi="Times New Roman" w:cs="Times New Roman"/>
          <w:sz w:val="28"/>
          <w:szCs w:val="28"/>
        </w:rPr>
        <w:t>О</w:t>
      </w:r>
      <w:r>
        <w:rPr>
          <w:rFonts w:ascii="Times New Roman" w:hAnsi="Times New Roman" w:cs="Times New Roman"/>
          <w:sz w:val="28"/>
          <w:szCs w:val="28"/>
        </w:rPr>
        <w:t xml:space="preserve">бследование состояния речи по итогам работы с обучающимся показало расширение объема не только пассивного, но и активного словаря, освоение начального навыка звукового анализа слога, чистое изолированное произношение звуков (А, О, У, М, С, Х, Ш), безошибочное нахождение и называние букв А, О, У, М, С, Х, Ш. </w:t>
      </w:r>
    </w:p>
    <w:p w14:paraId="73533892" w14:textId="29E6CEDE" w:rsidR="00484EFE" w:rsidRDefault="005E1083" w:rsidP="00484EFE">
      <w:pPr>
        <w:shd w:val="clear" w:color="auto" w:fill="FFFFFF"/>
        <w:spacing w:after="154" w:line="360" w:lineRule="auto"/>
        <w:ind w:right="-143"/>
        <w:jc w:val="both"/>
        <w:rPr>
          <w:rFonts w:ascii="Times New Roman" w:hAnsi="Times New Roman" w:cs="Times New Roman"/>
          <w:sz w:val="28"/>
          <w:szCs w:val="28"/>
        </w:rPr>
      </w:pPr>
      <w:r>
        <w:rPr>
          <w:rFonts w:ascii="Times New Roman" w:hAnsi="Times New Roman" w:cs="Times New Roman"/>
          <w:sz w:val="28"/>
          <w:szCs w:val="28"/>
        </w:rPr>
        <w:t>В следующем</w:t>
      </w:r>
      <w:r w:rsidR="00096A02">
        <w:rPr>
          <w:rFonts w:ascii="Times New Roman" w:hAnsi="Times New Roman" w:cs="Times New Roman"/>
          <w:sz w:val="28"/>
          <w:szCs w:val="28"/>
        </w:rPr>
        <w:t xml:space="preserve"> </w:t>
      </w:r>
      <w:r w:rsidR="00484EFE">
        <w:rPr>
          <w:rFonts w:ascii="Times New Roman" w:hAnsi="Times New Roman" w:cs="Times New Roman"/>
          <w:sz w:val="28"/>
          <w:szCs w:val="28"/>
        </w:rPr>
        <w:t xml:space="preserve">учебном году работа по исправлению недостатков речи с использованием метода глобального чтения продолжилась. В период с сентября по январь </w:t>
      </w:r>
      <w:r w:rsidR="00096A02">
        <w:rPr>
          <w:rFonts w:ascii="Times New Roman" w:hAnsi="Times New Roman" w:cs="Times New Roman"/>
          <w:sz w:val="28"/>
          <w:szCs w:val="28"/>
        </w:rPr>
        <w:t>осуществляется работа</w:t>
      </w:r>
      <w:r w:rsidR="00484EFE">
        <w:rPr>
          <w:rFonts w:ascii="Times New Roman" w:hAnsi="Times New Roman" w:cs="Times New Roman"/>
          <w:sz w:val="28"/>
          <w:szCs w:val="28"/>
        </w:rPr>
        <w:t xml:space="preserve"> по закреплению навыка составления слов с изученными буквами с помощью разрезной азбуки. Продолжается  работа по изучению новых букв: Ы, Л, Н, К, И, З, Г, П, Р, Т.В,  и глобальному чтению слов по темам: “Квартира” (окно, дверь, лампа, стена, стул, пол, потолок, дом, квартира, комната, кухня,), “Продукты” (сыр, хлеб, колбаса, молоко, масло, мясо, конфета, вода, сок, суп, компот, творог, сметана, соль, сахар, отработки понятия “Молочные продукты”, “Мясные продукты”, “Напитки”). Для расширения объема речевых высказываний и формирования дальнейшего навыка чтения слов глобальным методом планирую ввести глаголы (копает, читает, собирает, накрывает, рисует, играет, катается, лепит, пьет, варит, наливает, ест) и предлоги (в, на, у). Это позволит мальчику уже прочитать глобальным методом простую фразу типа «</w:t>
      </w:r>
      <w:r w:rsidR="00096A02">
        <w:rPr>
          <w:rFonts w:ascii="Times New Roman" w:hAnsi="Times New Roman" w:cs="Times New Roman"/>
          <w:sz w:val="28"/>
          <w:szCs w:val="28"/>
        </w:rPr>
        <w:t>Андрей пьет</w:t>
      </w:r>
      <w:r w:rsidR="00484EFE">
        <w:rPr>
          <w:rFonts w:ascii="Times New Roman" w:hAnsi="Times New Roman" w:cs="Times New Roman"/>
          <w:sz w:val="28"/>
          <w:szCs w:val="28"/>
        </w:rPr>
        <w:t xml:space="preserve"> сок. Бабушка накрывает стол».</w:t>
      </w:r>
    </w:p>
    <w:p w14:paraId="5AAE1D84" w14:textId="09A7914D" w:rsidR="00484EFE" w:rsidRDefault="00484EFE" w:rsidP="00484EFE">
      <w:pPr>
        <w:shd w:val="clear" w:color="auto" w:fill="FFFFFF"/>
        <w:spacing w:after="154" w:line="36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В ходе обучения чтению глобальным методом на каждом занятии в игровой форме </w:t>
      </w:r>
      <w:r w:rsidR="00096A02">
        <w:rPr>
          <w:rFonts w:ascii="Times New Roman" w:hAnsi="Times New Roman" w:cs="Times New Roman"/>
          <w:sz w:val="28"/>
          <w:szCs w:val="28"/>
        </w:rPr>
        <w:t>проводится артикуляционная</w:t>
      </w:r>
      <w:r>
        <w:rPr>
          <w:rFonts w:ascii="Times New Roman" w:hAnsi="Times New Roman" w:cs="Times New Roman"/>
          <w:sz w:val="28"/>
          <w:szCs w:val="28"/>
        </w:rPr>
        <w:t>, дыхательная, пальчиковая гимнастика</w:t>
      </w:r>
      <w:r>
        <w:rPr>
          <w:rStyle w:val="a9"/>
          <w:rFonts w:ascii="Times New Roman" w:hAnsi="Times New Roman" w:cs="Times New Roman"/>
          <w:sz w:val="28"/>
          <w:szCs w:val="28"/>
        </w:rPr>
        <w:footnoteReference w:id="4"/>
      </w:r>
      <w:r>
        <w:rPr>
          <w:rFonts w:ascii="Times New Roman" w:hAnsi="Times New Roman" w:cs="Times New Roman"/>
          <w:sz w:val="28"/>
          <w:szCs w:val="28"/>
        </w:rPr>
        <w:t>.</w:t>
      </w:r>
    </w:p>
    <w:p w14:paraId="64AF411E" w14:textId="0D6D3CD3" w:rsidR="00484EFE" w:rsidRDefault="00484EFE" w:rsidP="00484EFE">
      <w:pPr>
        <w:shd w:val="clear" w:color="auto" w:fill="FFFFFF"/>
        <w:spacing w:after="154" w:line="36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проведенного промежуточного мониторинга динамики речевого развития тяжело - умственно отсталого ребенка со сложной структурой психофизического и речевого развития показывают бесспорную </w:t>
      </w:r>
      <w:r>
        <w:rPr>
          <w:rFonts w:ascii="Times New Roman" w:hAnsi="Times New Roman" w:cs="Times New Roman"/>
          <w:sz w:val="28"/>
          <w:szCs w:val="28"/>
        </w:rPr>
        <w:lastRenderedPageBreak/>
        <w:t xml:space="preserve">эффективность </w:t>
      </w:r>
      <w:r w:rsidR="00096A02">
        <w:rPr>
          <w:rFonts w:ascii="Times New Roman" w:hAnsi="Times New Roman" w:cs="Times New Roman"/>
          <w:sz w:val="28"/>
          <w:szCs w:val="28"/>
        </w:rPr>
        <w:t xml:space="preserve">дефектологической </w:t>
      </w:r>
      <w:r>
        <w:rPr>
          <w:rFonts w:ascii="Times New Roman" w:hAnsi="Times New Roman" w:cs="Times New Roman"/>
          <w:sz w:val="28"/>
          <w:szCs w:val="28"/>
        </w:rPr>
        <w:t>помощи детям на основе обучения чтению глобальным методом (см. Таблица № 2).</w:t>
      </w:r>
    </w:p>
    <w:p w14:paraId="326218E1" w14:textId="32C32C84" w:rsidR="00484EFE" w:rsidRDefault="00484EFE" w:rsidP="00484EFE">
      <w:pPr>
        <w:shd w:val="clear" w:color="auto" w:fill="FFFFFF"/>
        <w:spacing w:after="154" w:line="36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Мониторинг сформированности навыка чтения глобальным методом за первый год обучения </w:t>
      </w:r>
    </w:p>
    <w:p w14:paraId="786148AD" w14:textId="77777777" w:rsidR="00484EFE" w:rsidRDefault="00484EFE" w:rsidP="00484EFE">
      <w:pPr>
        <w:shd w:val="clear" w:color="auto" w:fill="FFFFFF"/>
        <w:spacing w:after="154" w:line="360" w:lineRule="auto"/>
        <w:ind w:right="-143"/>
        <w:jc w:val="both"/>
        <w:rPr>
          <w:rFonts w:ascii="Times New Roman" w:hAnsi="Times New Roman" w:cs="Times New Roman"/>
          <w:sz w:val="28"/>
          <w:szCs w:val="28"/>
        </w:rPr>
      </w:pPr>
      <w:r>
        <w:rPr>
          <w:rFonts w:ascii="Times New Roman" w:hAnsi="Times New Roman" w:cs="Times New Roman"/>
          <w:sz w:val="28"/>
          <w:szCs w:val="28"/>
        </w:rPr>
        <w:t>Таблица № 1.</w:t>
      </w:r>
    </w:p>
    <w:tbl>
      <w:tblPr>
        <w:tblStyle w:val="aa"/>
        <w:tblW w:w="0" w:type="auto"/>
        <w:tblInd w:w="0" w:type="dxa"/>
        <w:tblLayout w:type="fixed"/>
        <w:tblLook w:val="04A0" w:firstRow="1" w:lastRow="0" w:firstColumn="1" w:lastColumn="0" w:noHBand="0" w:noVBand="1"/>
      </w:tblPr>
      <w:tblGrid>
        <w:gridCol w:w="1384"/>
        <w:gridCol w:w="824"/>
        <w:gridCol w:w="929"/>
        <w:gridCol w:w="999"/>
        <w:gridCol w:w="1359"/>
        <w:gridCol w:w="1355"/>
        <w:gridCol w:w="1376"/>
        <w:gridCol w:w="1345"/>
      </w:tblGrid>
      <w:tr w:rsidR="00484EFE" w14:paraId="79DB408C" w14:textId="77777777" w:rsidTr="00484EFE">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E05FD" w14:textId="77777777" w:rsidR="00484EFE" w:rsidRDefault="00484EFE">
            <w:pPr>
              <w:shd w:val="clear" w:color="auto" w:fill="FFFFFF"/>
              <w:spacing w:after="154" w:line="360" w:lineRule="auto"/>
              <w:ind w:right="-143"/>
              <w:jc w:val="both"/>
              <w:rPr>
                <w:rFonts w:ascii="Times New Roman" w:hAnsi="Times New Roman" w:cs="Times New Roman"/>
                <w:sz w:val="28"/>
                <w:szCs w:val="28"/>
              </w:rPr>
            </w:pPr>
          </w:p>
        </w:tc>
        <w:tc>
          <w:tcPr>
            <w:tcW w:w="546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89F8A" w14:textId="77777777" w:rsidR="00484EFE" w:rsidRDefault="00484EFE">
            <w:pPr>
              <w:shd w:val="clear" w:color="auto" w:fill="FFFFFF"/>
              <w:spacing w:after="154" w:line="360" w:lineRule="auto"/>
              <w:ind w:right="-143"/>
              <w:jc w:val="both"/>
              <w:rPr>
                <w:rFonts w:ascii="Times New Roman" w:hAnsi="Times New Roman" w:cs="Times New Roman"/>
                <w:sz w:val="28"/>
                <w:szCs w:val="28"/>
              </w:rPr>
            </w:pPr>
            <w:r>
              <w:rPr>
                <w:rFonts w:ascii="Times New Roman" w:hAnsi="Times New Roman" w:cs="Times New Roman"/>
                <w:sz w:val="28"/>
                <w:szCs w:val="28"/>
              </w:rPr>
              <w:t> </w:t>
            </w:r>
          </w:p>
          <w:p w14:paraId="1EFD48CD" w14:textId="77777777" w:rsidR="00484EFE" w:rsidRDefault="00484EFE">
            <w:pPr>
              <w:shd w:val="clear" w:color="auto" w:fill="FFFFFF"/>
              <w:spacing w:after="154" w:line="360" w:lineRule="auto"/>
              <w:ind w:right="-143"/>
              <w:jc w:val="both"/>
              <w:rPr>
                <w:rFonts w:ascii="Times New Roman" w:hAnsi="Times New Roman" w:cs="Times New Roman"/>
                <w:sz w:val="28"/>
                <w:szCs w:val="28"/>
              </w:rPr>
            </w:pPr>
            <w:r>
              <w:rPr>
                <w:rFonts w:ascii="Times New Roman" w:hAnsi="Times New Roman" w:cs="Times New Roman"/>
                <w:sz w:val="28"/>
                <w:szCs w:val="28"/>
              </w:rPr>
              <w:t>Название темы</w:t>
            </w:r>
          </w:p>
        </w:tc>
        <w:tc>
          <w:tcPr>
            <w:tcW w:w="27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DEA7E0" w14:textId="77777777" w:rsidR="00484EFE" w:rsidRDefault="00484EFE">
            <w:pPr>
              <w:shd w:val="clear" w:color="auto" w:fill="FFFFFF"/>
              <w:spacing w:after="154" w:line="360" w:lineRule="auto"/>
              <w:ind w:right="-143"/>
              <w:jc w:val="both"/>
              <w:rPr>
                <w:rFonts w:ascii="Times New Roman" w:hAnsi="Times New Roman" w:cs="Times New Roman"/>
                <w:sz w:val="28"/>
                <w:szCs w:val="28"/>
              </w:rPr>
            </w:pPr>
            <w:r>
              <w:rPr>
                <w:rFonts w:ascii="Times New Roman" w:hAnsi="Times New Roman" w:cs="Times New Roman"/>
                <w:sz w:val="28"/>
                <w:szCs w:val="28"/>
              </w:rPr>
              <w:t>Итого </w:t>
            </w:r>
          </w:p>
        </w:tc>
      </w:tr>
      <w:tr w:rsidR="00484EFE" w14:paraId="0A248B38" w14:textId="77777777" w:rsidTr="00484EFE">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482495" w14:textId="77777777" w:rsidR="00484EFE" w:rsidRDefault="00484EFE">
            <w:pPr>
              <w:spacing w:after="0" w:line="240" w:lineRule="auto"/>
              <w:rPr>
                <w:rFonts w:ascii="Times New Roman" w:eastAsiaTheme="minorHAnsi" w:hAnsi="Times New Roman" w:cs="Times New Roman"/>
                <w:sz w:val="28"/>
                <w:szCs w:val="28"/>
                <w:lang w:eastAsia="en-US"/>
              </w:rPr>
            </w:pP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04D5B" w14:textId="77777777" w:rsidR="00484EFE" w:rsidRDefault="00484EFE">
            <w:pPr>
              <w:shd w:val="clear" w:color="auto" w:fill="FFFFFF"/>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семья</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948530" w14:textId="77777777" w:rsidR="00484EFE" w:rsidRDefault="00484EFE">
            <w:pPr>
              <w:shd w:val="clear" w:color="auto" w:fill="FFFFFF"/>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имена </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62FD8" w14:textId="77777777" w:rsidR="00484EFE" w:rsidRDefault="00484EFE">
            <w:pPr>
              <w:shd w:val="clear" w:color="auto" w:fill="FFFFFF"/>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одежда</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64E27" w14:textId="77777777" w:rsidR="00484EFE" w:rsidRDefault="00484EFE">
            <w:pPr>
              <w:shd w:val="clear" w:color="auto" w:fill="FFFFFF"/>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игрушки</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912275" w14:textId="77777777" w:rsidR="00484EFE" w:rsidRDefault="00484EFE">
            <w:pPr>
              <w:shd w:val="clear" w:color="auto" w:fill="FFFFFF"/>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посуда</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3B8BF" w14:textId="77777777" w:rsidR="00484EFE" w:rsidRDefault="00484EFE">
            <w:pPr>
              <w:shd w:val="clear" w:color="auto" w:fill="FFFFFF"/>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Кол-во слов</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353D9" w14:textId="77777777" w:rsidR="00484EFE" w:rsidRDefault="00484EFE">
            <w:pPr>
              <w:shd w:val="clear" w:color="auto" w:fill="FFFFFF"/>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 усвоение</w:t>
            </w:r>
          </w:p>
        </w:tc>
      </w:tr>
      <w:tr w:rsidR="00484EFE" w14:paraId="7A449494" w14:textId="77777777" w:rsidTr="00484EFE">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D9F96" w14:textId="77777777" w:rsidR="00484EFE" w:rsidRDefault="00484EFE">
            <w:pPr>
              <w:shd w:val="clear" w:color="auto" w:fill="FFFFFF"/>
              <w:spacing w:after="154" w:line="360" w:lineRule="auto"/>
              <w:ind w:right="-143"/>
              <w:rPr>
                <w:rFonts w:ascii="Times New Roman" w:hAnsi="Times New Roman" w:cs="Times New Roman"/>
                <w:sz w:val="28"/>
                <w:szCs w:val="28"/>
              </w:rPr>
            </w:pPr>
            <w:r>
              <w:rPr>
                <w:rFonts w:ascii="Times New Roman" w:hAnsi="Times New Roman" w:cs="Times New Roman"/>
                <w:sz w:val="28"/>
                <w:szCs w:val="28"/>
              </w:rPr>
              <w:t>Кол-во слов в теме</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E018D5" w14:textId="77777777" w:rsidR="00484EFE" w:rsidRDefault="00484EFE">
            <w:pPr>
              <w:shd w:val="clear" w:color="auto" w:fill="FFFFFF"/>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7</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2566F7" w14:textId="77777777" w:rsidR="00484EFE" w:rsidRDefault="00484EFE">
            <w:pPr>
              <w:shd w:val="clear" w:color="auto" w:fill="FFFFFF"/>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8</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EBE56D" w14:textId="77777777" w:rsidR="00484EFE" w:rsidRDefault="00484EFE">
            <w:pPr>
              <w:shd w:val="clear" w:color="auto" w:fill="FFFFFF"/>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12</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CD5C52" w14:textId="77777777" w:rsidR="00484EFE" w:rsidRDefault="00484EFE">
            <w:pPr>
              <w:shd w:val="clear" w:color="auto" w:fill="FFFFFF"/>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15</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B6178" w14:textId="77777777" w:rsidR="00484EFE" w:rsidRDefault="00484EFE">
            <w:pPr>
              <w:shd w:val="clear" w:color="auto" w:fill="FFFFFF"/>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8</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734D4" w14:textId="77777777" w:rsidR="00484EFE" w:rsidRDefault="00484EFE">
            <w:pPr>
              <w:shd w:val="clear" w:color="auto" w:fill="FFFFFF"/>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50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7262C8" w14:textId="77777777" w:rsidR="00484EFE" w:rsidRDefault="00484EFE">
            <w:pPr>
              <w:shd w:val="clear" w:color="auto" w:fill="FFFFFF"/>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100</w:t>
            </w:r>
          </w:p>
        </w:tc>
      </w:tr>
      <w:tr w:rsidR="00484EFE" w14:paraId="7298EC8E" w14:textId="77777777" w:rsidTr="00484EFE">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4F0C5" w14:textId="77777777" w:rsidR="00484EFE" w:rsidRDefault="00484EFE">
            <w:pPr>
              <w:shd w:val="clear" w:color="auto" w:fill="FFFFFF"/>
              <w:spacing w:after="154" w:line="360" w:lineRule="auto"/>
              <w:ind w:right="-143"/>
              <w:jc w:val="both"/>
              <w:rPr>
                <w:rFonts w:ascii="Times New Roman" w:hAnsi="Times New Roman" w:cs="Times New Roman"/>
                <w:sz w:val="28"/>
                <w:szCs w:val="28"/>
              </w:rPr>
            </w:pPr>
            <w:r>
              <w:rPr>
                <w:rFonts w:ascii="Times New Roman" w:hAnsi="Times New Roman" w:cs="Times New Roman"/>
                <w:sz w:val="28"/>
                <w:szCs w:val="28"/>
              </w:rPr>
              <w:t>Ф.И.</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58AE9" w14:textId="77777777" w:rsidR="00484EFE" w:rsidRDefault="00484EFE">
            <w:pPr>
              <w:shd w:val="clear" w:color="auto" w:fill="FFFFFF"/>
              <w:spacing w:after="154" w:line="360" w:lineRule="auto"/>
              <w:ind w:right="-143"/>
              <w:jc w:val="both"/>
              <w:rPr>
                <w:rFonts w:ascii="Times New Roman" w:hAnsi="Times New Roman" w:cs="Times New Roman"/>
                <w:sz w:val="28"/>
                <w:szCs w:val="28"/>
              </w:rPr>
            </w:pP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EE236" w14:textId="77777777" w:rsidR="00484EFE" w:rsidRDefault="00484EFE">
            <w:pPr>
              <w:shd w:val="clear" w:color="auto" w:fill="FFFFFF"/>
              <w:spacing w:after="154" w:line="360" w:lineRule="auto"/>
              <w:ind w:right="-143"/>
              <w:jc w:val="both"/>
              <w:rPr>
                <w:rFonts w:ascii="Times New Roman" w:hAnsi="Times New Roman" w:cs="Times New Roman"/>
                <w:sz w:val="28"/>
                <w:szCs w:val="28"/>
              </w:rPr>
            </w:pP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91C18" w14:textId="77777777" w:rsidR="00484EFE" w:rsidRDefault="00484EFE">
            <w:pPr>
              <w:shd w:val="clear" w:color="auto" w:fill="FFFFFF"/>
              <w:spacing w:after="154" w:line="360" w:lineRule="auto"/>
              <w:ind w:right="-143"/>
              <w:jc w:val="both"/>
              <w:rPr>
                <w:rFonts w:ascii="Times New Roman" w:hAnsi="Times New Roman" w:cs="Times New Roman"/>
                <w:sz w:val="28"/>
                <w:szCs w:val="28"/>
              </w:rPr>
            </w:pP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77C78" w14:textId="77777777" w:rsidR="00484EFE" w:rsidRDefault="00484EFE">
            <w:pPr>
              <w:shd w:val="clear" w:color="auto" w:fill="FFFFFF"/>
              <w:spacing w:after="154" w:line="360" w:lineRule="auto"/>
              <w:ind w:right="-143"/>
              <w:jc w:val="both"/>
              <w:rPr>
                <w:rFonts w:ascii="Times New Roman" w:hAnsi="Times New Roman" w:cs="Times New Roman"/>
                <w:sz w:val="28"/>
                <w:szCs w:val="28"/>
              </w:rPr>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EC078" w14:textId="77777777" w:rsidR="00484EFE" w:rsidRDefault="00484EFE">
            <w:pPr>
              <w:shd w:val="clear" w:color="auto" w:fill="FFFFFF"/>
              <w:spacing w:after="154" w:line="360" w:lineRule="auto"/>
              <w:ind w:right="-143"/>
              <w:jc w:val="both"/>
              <w:rPr>
                <w:rFonts w:ascii="Times New Roman" w:hAnsi="Times New Roman" w:cs="Times New Roman"/>
                <w:sz w:val="28"/>
                <w:szCs w:val="28"/>
              </w:rPr>
            </w:pP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A7849" w14:textId="77777777" w:rsidR="00484EFE" w:rsidRDefault="00484EFE">
            <w:pPr>
              <w:shd w:val="clear" w:color="auto" w:fill="FFFFFF"/>
              <w:spacing w:after="154" w:line="360" w:lineRule="auto"/>
              <w:ind w:right="-143"/>
              <w:jc w:val="both"/>
              <w:rPr>
                <w:rFonts w:ascii="Times New Roman" w:hAnsi="Times New Roman" w:cs="Times New Roman"/>
                <w:sz w:val="28"/>
                <w:szCs w:val="28"/>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5674E" w14:textId="77777777" w:rsidR="00484EFE" w:rsidRDefault="00484EFE">
            <w:pPr>
              <w:shd w:val="clear" w:color="auto" w:fill="FFFFFF"/>
              <w:spacing w:after="154" w:line="360" w:lineRule="auto"/>
              <w:ind w:right="-143"/>
              <w:jc w:val="both"/>
              <w:rPr>
                <w:rFonts w:ascii="Times New Roman" w:hAnsi="Times New Roman" w:cs="Times New Roman"/>
                <w:sz w:val="28"/>
                <w:szCs w:val="28"/>
              </w:rPr>
            </w:pPr>
          </w:p>
        </w:tc>
      </w:tr>
      <w:tr w:rsidR="00484EFE" w14:paraId="04980D84" w14:textId="77777777" w:rsidTr="00484EFE">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7FFE4" w14:textId="77777777" w:rsidR="00484EFE" w:rsidRDefault="00484EFE">
            <w:pPr>
              <w:shd w:val="clear" w:color="auto" w:fill="FFFFFF"/>
              <w:spacing w:after="154" w:line="360" w:lineRule="auto"/>
              <w:ind w:right="-143"/>
              <w:jc w:val="both"/>
              <w:rPr>
                <w:rFonts w:ascii="Times New Roman" w:hAnsi="Times New Roman" w:cs="Times New Roman"/>
                <w:sz w:val="28"/>
                <w:szCs w:val="28"/>
              </w:rPr>
            </w:pPr>
            <w:r>
              <w:rPr>
                <w:rFonts w:ascii="Times New Roman" w:hAnsi="Times New Roman" w:cs="Times New Roman"/>
                <w:sz w:val="28"/>
                <w:szCs w:val="28"/>
              </w:rPr>
              <w:t>Андрей К</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0B4DC" w14:textId="77777777" w:rsidR="00484EFE" w:rsidRDefault="00484EFE">
            <w:pPr>
              <w:shd w:val="clear" w:color="auto" w:fill="FFFFFF"/>
              <w:spacing w:after="154" w:line="360" w:lineRule="auto"/>
              <w:ind w:right="-143"/>
              <w:jc w:val="both"/>
              <w:rPr>
                <w:rFonts w:ascii="Times New Roman" w:hAnsi="Times New Roman" w:cs="Times New Roman"/>
                <w:sz w:val="28"/>
                <w:szCs w:val="28"/>
              </w:rPr>
            </w:pPr>
            <w:r>
              <w:rPr>
                <w:rFonts w:ascii="Times New Roman" w:hAnsi="Times New Roman" w:cs="Times New Roman"/>
                <w:sz w:val="28"/>
                <w:szCs w:val="28"/>
              </w:rPr>
              <w:t>4</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7061B" w14:textId="77777777" w:rsidR="00484EFE" w:rsidRDefault="00484EFE">
            <w:pPr>
              <w:shd w:val="clear" w:color="auto" w:fill="FFFFFF"/>
              <w:spacing w:after="154" w:line="360" w:lineRule="auto"/>
              <w:ind w:right="-143"/>
              <w:jc w:val="both"/>
              <w:rPr>
                <w:rFonts w:ascii="Times New Roman" w:hAnsi="Times New Roman" w:cs="Times New Roman"/>
                <w:sz w:val="28"/>
                <w:szCs w:val="28"/>
              </w:rPr>
            </w:pPr>
            <w:r>
              <w:rPr>
                <w:rFonts w:ascii="Times New Roman" w:hAnsi="Times New Roman" w:cs="Times New Roman"/>
                <w:sz w:val="28"/>
                <w:szCs w:val="28"/>
              </w:rPr>
              <w:t>3</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21DC4" w14:textId="77777777" w:rsidR="00484EFE" w:rsidRDefault="00484EFE">
            <w:pPr>
              <w:shd w:val="clear" w:color="auto" w:fill="FFFFFF"/>
              <w:spacing w:after="154" w:line="360" w:lineRule="auto"/>
              <w:ind w:right="-143"/>
              <w:jc w:val="both"/>
              <w:rPr>
                <w:rFonts w:ascii="Times New Roman" w:hAnsi="Times New Roman" w:cs="Times New Roman"/>
                <w:sz w:val="28"/>
                <w:szCs w:val="28"/>
              </w:rPr>
            </w:pPr>
            <w:r>
              <w:rPr>
                <w:rFonts w:ascii="Times New Roman" w:hAnsi="Times New Roman" w:cs="Times New Roman"/>
                <w:sz w:val="28"/>
                <w:szCs w:val="28"/>
              </w:rPr>
              <w:t>4</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CB2FB" w14:textId="77777777" w:rsidR="00484EFE" w:rsidRDefault="00484EFE">
            <w:pPr>
              <w:shd w:val="clear" w:color="auto" w:fill="FFFFFF"/>
              <w:spacing w:after="154" w:line="360" w:lineRule="auto"/>
              <w:ind w:right="-143"/>
              <w:jc w:val="both"/>
              <w:rPr>
                <w:rFonts w:ascii="Times New Roman" w:hAnsi="Times New Roman" w:cs="Times New Roman"/>
                <w:sz w:val="28"/>
                <w:szCs w:val="28"/>
              </w:rPr>
            </w:pPr>
            <w:r>
              <w:rPr>
                <w:rFonts w:ascii="Times New Roman" w:hAnsi="Times New Roman" w:cs="Times New Roman"/>
                <w:sz w:val="28"/>
                <w:szCs w:val="28"/>
              </w:rPr>
              <w:t>6</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B2BAA" w14:textId="77777777" w:rsidR="00484EFE" w:rsidRDefault="00484EFE">
            <w:pPr>
              <w:shd w:val="clear" w:color="auto" w:fill="FFFFFF"/>
              <w:spacing w:after="154" w:line="360" w:lineRule="auto"/>
              <w:ind w:right="-143"/>
              <w:jc w:val="both"/>
              <w:rPr>
                <w:rFonts w:ascii="Times New Roman" w:hAnsi="Times New Roman" w:cs="Times New Roman"/>
                <w:sz w:val="28"/>
                <w:szCs w:val="28"/>
              </w:rPr>
            </w:pPr>
            <w:r>
              <w:rPr>
                <w:rFonts w:ascii="Times New Roman" w:hAnsi="Times New Roman" w:cs="Times New Roman"/>
                <w:sz w:val="28"/>
                <w:szCs w:val="28"/>
              </w:rPr>
              <w:t>3</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B6E27D" w14:textId="77777777" w:rsidR="00484EFE" w:rsidRDefault="00484EFE">
            <w:pPr>
              <w:shd w:val="clear" w:color="auto" w:fill="FFFFFF"/>
              <w:spacing w:after="154" w:line="360" w:lineRule="auto"/>
              <w:ind w:right="-143"/>
              <w:jc w:val="both"/>
              <w:rPr>
                <w:rFonts w:ascii="Times New Roman" w:hAnsi="Times New Roman" w:cs="Times New Roman"/>
                <w:sz w:val="28"/>
                <w:szCs w:val="28"/>
              </w:rPr>
            </w:pPr>
            <w:r>
              <w:rPr>
                <w:rFonts w:ascii="Times New Roman" w:hAnsi="Times New Roman" w:cs="Times New Roman"/>
                <w:sz w:val="28"/>
                <w:szCs w:val="28"/>
              </w:rPr>
              <w:t>19</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BA510" w14:textId="77777777" w:rsidR="00484EFE" w:rsidRDefault="00484EFE">
            <w:pPr>
              <w:shd w:val="clear" w:color="auto" w:fill="FFFFFF"/>
              <w:spacing w:after="154" w:line="360" w:lineRule="auto"/>
              <w:ind w:right="-143"/>
              <w:jc w:val="both"/>
              <w:rPr>
                <w:rFonts w:ascii="Times New Roman" w:hAnsi="Times New Roman" w:cs="Times New Roman"/>
                <w:sz w:val="28"/>
                <w:szCs w:val="28"/>
              </w:rPr>
            </w:pPr>
            <w:r>
              <w:rPr>
                <w:rFonts w:ascii="Times New Roman" w:hAnsi="Times New Roman" w:cs="Times New Roman"/>
                <w:sz w:val="28"/>
                <w:szCs w:val="28"/>
              </w:rPr>
              <w:t>33</w:t>
            </w:r>
          </w:p>
        </w:tc>
      </w:tr>
    </w:tbl>
    <w:p w14:paraId="584B24FE" w14:textId="77777777" w:rsidR="00484EFE" w:rsidRDefault="00484EFE" w:rsidP="00484EFE">
      <w:pPr>
        <w:shd w:val="clear" w:color="auto" w:fill="FFFFFF"/>
        <w:spacing w:after="154" w:line="360" w:lineRule="auto"/>
        <w:ind w:right="-143"/>
        <w:jc w:val="both"/>
        <w:rPr>
          <w:rFonts w:ascii="Times New Roman" w:hAnsi="Times New Roman" w:cs="Times New Roman"/>
          <w:sz w:val="28"/>
          <w:szCs w:val="28"/>
        </w:rPr>
      </w:pPr>
    </w:p>
    <w:tbl>
      <w:tblPr>
        <w:tblW w:w="0" w:type="auto"/>
        <w:shd w:val="clear" w:color="auto" w:fill="FFFFFF"/>
        <w:tblCellMar>
          <w:top w:w="105" w:type="dxa"/>
          <w:left w:w="105" w:type="dxa"/>
          <w:bottom w:w="105" w:type="dxa"/>
          <w:right w:w="105" w:type="dxa"/>
        </w:tblCellMar>
        <w:tblLook w:val="04A0" w:firstRow="1" w:lastRow="0" w:firstColumn="1" w:lastColumn="0" w:noHBand="0" w:noVBand="1"/>
      </w:tblPr>
      <w:tblGrid>
        <w:gridCol w:w="284"/>
      </w:tblGrid>
      <w:tr w:rsidR="00484EFE" w14:paraId="35FEB7C4" w14:textId="77777777" w:rsidTr="00484EFE">
        <w:tc>
          <w:tcPr>
            <w:tcW w:w="284" w:type="dxa"/>
            <w:shd w:val="clear" w:color="auto" w:fill="FFFFFF"/>
            <w:tcMar>
              <w:top w:w="0" w:type="dxa"/>
              <w:left w:w="0" w:type="dxa"/>
              <w:bottom w:w="0" w:type="dxa"/>
              <w:right w:w="0" w:type="dxa"/>
            </w:tcMar>
            <w:hideMark/>
          </w:tcPr>
          <w:p w14:paraId="55D70C46" w14:textId="77777777" w:rsidR="00484EFE" w:rsidRDefault="00484EFE">
            <w:pPr>
              <w:rPr>
                <w:rFonts w:ascii="Times New Roman" w:hAnsi="Times New Roman" w:cs="Times New Roman"/>
                <w:sz w:val="28"/>
                <w:szCs w:val="28"/>
              </w:rPr>
            </w:pPr>
          </w:p>
        </w:tc>
      </w:tr>
      <w:tr w:rsidR="00484EFE" w14:paraId="3725107E" w14:textId="77777777" w:rsidTr="00484EFE">
        <w:tc>
          <w:tcPr>
            <w:tcW w:w="284" w:type="dxa"/>
            <w:shd w:val="clear" w:color="auto" w:fill="FFFFFF"/>
            <w:tcMar>
              <w:top w:w="0" w:type="dxa"/>
              <w:left w:w="0" w:type="dxa"/>
              <w:bottom w:w="0" w:type="dxa"/>
              <w:right w:w="0" w:type="dxa"/>
            </w:tcMar>
            <w:hideMark/>
          </w:tcPr>
          <w:p w14:paraId="07DCA7FC" w14:textId="77777777" w:rsidR="00484EFE" w:rsidRDefault="00484EFE">
            <w:pPr>
              <w:rPr>
                <w:sz w:val="20"/>
                <w:szCs w:val="20"/>
              </w:rPr>
            </w:pPr>
          </w:p>
        </w:tc>
      </w:tr>
      <w:tr w:rsidR="00484EFE" w14:paraId="4037E72B" w14:textId="77777777" w:rsidTr="00484EFE">
        <w:tc>
          <w:tcPr>
            <w:tcW w:w="284" w:type="dxa"/>
            <w:shd w:val="clear" w:color="auto" w:fill="FFFFFF"/>
            <w:tcMar>
              <w:top w:w="0" w:type="dxa"/>
              <w:left w:w="0" w:type="dxa"/>
              <w:bottom w:w="0" w:type="dxa"/>
              <w:right w:w="0" w:type="dxa"/>
            </w:tcMar>
            <w:hideMark/>
          </w:tcPr>
          <w:p w14:paraId="23F6701E" w14:textId="77777777" w:rsidR="00484EFE" w:rsidRDefault="00484EFE">
            <w:pPr>
              <w:rPr>
                <w:sz w:val="20"/>
                <w:szCs w:val="20"/>
              </w:rPr>
            </w:pPr>
          </w:p>
        </w:tc>
      </w:tr>
      <w:tr w:rsidR="00484EFE" w14:paraId="5B10A340" w14:textId="77777777" w:rsidTr="00484EFE">
        <w:tc>
          <w:tcPr>
            <w:tcW w:w="284" w:type="dxa"/>
            <w:shd w:val="clear" w:color="auto" w:fill="FFFFFF"/>
            <w:tcMar>
              <w:top w:w="0" w:type="dxa"/>
              <w:left w:w="0" w:type="dxa"/>
              <w:bottom w:w="0" w:type="dxa"/>
              <w:right w:w="0" w:type="dxa"/>
            </w:tcMar>
            <w:hideMark/>
          </w:tcPr>
          <w:p w14:paraId="3BAC4645" w14:textId="77777777" w:rsidR="00484EFE" w:rsidRDefault="00484EFE">
            <w:pPr>
              <w:rPr>
                <w:sz w:val="20"/>
                <w:szCs w:val="20"/>
              </w:rPr>
            </w:pPr>
          </w:p>
        </w:tc>
      </w:tr>
      <w:tr w:rsidR="00484EFE" w14:paraId="2E3E96B1" w14:textId="77777777" w:rsidTr="00484EFE">
        <w:tc>
          <w:tcPr>
            <w:tcW w:w="284" w:type="dxa"/>
            <w:shd w:val="clear" w:color="auto" w:fill="FFFFFF"/>
            <w:tcMar>
              <w:top w:w="0" w:type="dxa"/>
              <w:left w:w="0" w:type="dxa"/>
              <w:bottom w:w="0" w:type="dxa"/>
              <w:right w:w="0" w:type="dxa"/>
            </w:tcMar>
            <w:hideMark/>
          </w:tcPr>
          <w:p w14:paraId="2853B474" w14:textId="77777777" w:rsidR="00484EFE" w:rsidRDefault="00484EFE">
            <w:pPr>
              <w:rPr>
                <w:sz w:val="20"/>
                <w:szCs w:val="20"/>
              </w:rPr>
            </w:pPr>
          </w:p>
        </w:tc>
      </w:tr>
      <w:tr w:rsidR="00484EFE" w14:paraId="3A462D82" w14:textId="77777777" w:rsidTr="00484EFE">
        <w:tc>
          <w:tcPr>
            <w:tcW w:w="284" w:type="dxa"/>
            <w:shd w:val="clear" w:color="auto" w:fill="FFFFFF"/>
            <w:tcMar>
              <w:top w:w="0" w:type="dxa"/>
              <w:left w:w="0" w:type="dxa"/>
              <w:bottom w:w="0" w:type="dxa"/>
              <w:right w:w="0" w:type="dxa"/>
            </w:tcMar>
            <w:hideMark/>
          </w:tcPr>
          <w:p w14:paraId="3227C1E5" w14:textId="77777777" w:rsidR="00484EFE" w:rsidRDefault="00484EFE">
            <w:pPr>
              <w:rPr>
                <w:sz w:val="20"/>
                <w:szCs w:val="20"/>
              </w:rPr>
            </w:pPr>
          </w:p>
        </w:tc>
      </w:tr>
    </w:tbl>
    <w:p w14:paraId="62CA95DC" w14:textId="1DF5C12E" w:rsidR="00484EFE" w:rsidRDefault="00484EFE" w:rsidP="00484EFE">
      <w:pPr>
        <w:shd w:val="clear" w:color="auto" w:fill="FFFFFF"/>
        <w:spacing w:after="154" w:line="360" w:lineRule="auto"/>
        <w:ind w:right="-143"/>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Мониторинг динамики речевого развития тяжело умственно отсталого ребенка со сложной структурой дефекта при использовании метода глобального чтения слов. Таблица № 2</w:t>
      </w:r>
    </w:p>
    <w:tbl>
      <w:tblPr>
        <w:tblW w:w="9506"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6387"/>
        <w:gridCol w:w="3119"/>
      </w:tblGrid>
      <w:tr w:rsidR="00484EFE" w14:paraId="4D59FF88" w14:textId="77777777" w:rsidTr="00484EFE">
        <w:tc>
          <w:tcPr>
            <w:tcW w:w="63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E3FBFB" w14:textId="77777777" w:rsidR="00484EFE" w:rsidRDefault="00484EFE">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Фамилия, имя</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46849C" w14:textId="77777777" w:rsidR="00484EFE" w:rsidRDefault="00484EFE">
            <w:pPr>
              <w:spacing w:after="0" w:line="360" w:lineRule="auto"/>
              <w:ind w:right="-143"/>
              <w:jc w:val="center"/>
              <w:rPr>
                <w:rFonts w:ascii="Times New Roman" w:hAnsi="Times New Roman" w:cs="Times New Roman"/>
                <w:sz w:val="28"/>
                <w:szCs w:val="28"/>
              </w:rPr>
            </w:pPr>
            <w:r>
              <w:rPr>
                <w:rFonts w:ascii="Times New Roman" w:hAnsi="Times New Roman" w:cs="Times New Roman"/>
                <w:sz w:val="28"/>
                <w:szCs w:val="28"/>
              </w:rPr>
              <w:t>Андрей К.</w:t>
            </w:r>
          </w:p>
        </w:tc>
      </w:tr>
      <w:tr w:rsidR="00484EFE" w14:paraId="33570D06" w14:textId="77777777" w:rsidTr="00484EFE">
        <w:tc>
          <w:tcPr>
            <w:tcW w:w="63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ACDA5A" w14:textId="77777777" w:rsidR="00484EFE" w:rsidRDefault="00484EFE">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Знает изученные буквы </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416F48" w14:textId="77777777" w:rsidR="00484EFE" w:rsidRDefault="00484EFE">
            <w:pPr>
              <w:spacing w:after="0" w:line="360" w:lineRule="auto"/>
              <w:ind w:right="-143"/>
              <w:jc w:val="center"/>
              <w:rPr>
                <w:rFonts w:ascii="Times New Roman" w:hAnsi="Times New Roman" w:cs="Times New Roman"/>
                <w:sz w:val="28"/>
                <w:szCs w:val="28"/>
              </w:rPr>
            </w:pPr>
            <w:r>
              <w:rPr>
                <w:rFonts w:ascii="Times New Roman" w:hAnsi="Times New Roman" w:cs="Times New Roman"/>
                <w:sz w:val="28"/>
                <w:szCs w:val="28"/>
              </w:rPr>
              <w:t>10</w:t>
            </w:r>
          </w:p>
        </w:tc>
      </w:tr>
      <w:tr w:rsidR="00484EFE" w14:paraId="19A86232" w14:textId="77777777" w:rsidTr="00484EFE">
        <w:tc>
          <w:tcPr>
            <w:tcW w:w="63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9B804A" w14:textId="77777777" w:rsidR="00484EFE" w:rsidRDefault="00484EFE">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Печатает изученные буквы</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9559F2" w14:textId="77777777" w:rsidR="00484EFE" w:rsidRDefault="00484EFE">
            <w:pPr>
              <w:spacing w:after="0" w:line="360" w:lineRule="auto"/>
              <w:ind w:right="-143"/>
              <w:jc w:val="center"/>
              <w:rPr>
                <w:rFonts w:ascii="Times New Roman" w:hAnsi="Times New Roman" w:cs="Times New Roman"/>
                <w:sz w:val="28"/>
                <w:szCs w:val="28"/>
              </w:rPr>
            </w:pPr>
            <w:r>
              <w:rPr>
                <w:rFonts w:ascii="Times New Roman" w:hAnsi="Times New Roman" w:cs="Times New Roman"/>
                <w:sz w:val="28"/>
                <w:szCs w:val="28"/>
              </w:rPr>
              <w:t>7</w:t>
            </w:r>
          </w:p>
        </w:tc>
      </w:tr>
      <w:tr w:rsidR="00484EFE" w14:paraId="3850048F" w14:textId="77777777" w:rsidTr="00484EFE">
        <w:tc>
          <w:tcPr>
            <w:tcW w:w="63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CBE45D" w14:textId="77777777" w:rsidR="00484EFE" w:rsidRDefault="00484EFE">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Составляет из разрезной азбуки и читает слоги</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04B993" w14:textId="77777777" w:rsidR="00484EFE" w:rsidRDefault="00484EFE">
            <w:pPr>
              <w:spacing w:after="0" w:line="360" w:lineRule="auto"/>
              <w:ind w:right="-143"/>
              <w:jc w:val="center"/>
              <w:rPr>
                <w:rFonts w:ascii="Times New Roman" w:hAnsi="Times New Roman" w:cs="Times New Roman"/>
                <w:sz w:val="28"/>
                <w:szCs w:val="28"/>
              </w:rPr>
            </w:pPr>
            <w:r>
              <w:rPr>
                <w:rFonts w:ascii="Times New Roman" w:hAnsi="Times New Roman" w:cs="Times New Roman"/>
                <w:sz w:val="28"/>
                <w:szCs w:val="28"/>
              </w:rPr>
              <w:t>+</w:t>
            </w:r>
          </w:p>
        </w:tc>
      </w:tr>
      <w:tr w:rsidR="00484EFE" w14:paraId="33DE2B09" w14:textId="77777777" w:rsidTr="00484EFE">
        <w:tc>
          <w:tcPr>
            <w:tcW w:w="63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CBB8B7" w14:textId="77777777" w:rsidR="00484EFE" w:rsidRDefault="00484EFE">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Составляет из карточек предложения</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7A2B5B" w14:textId="77777777" w:rsidR="00484EFE" w:rsidRDefault="00484EFE">
            <w:pPr>
              <w:spacing w:after="0" w:line="360" w:lineRule="auto"/>
              <w:ind w:right="-143"/>
              <w:jc w:val="center"/>
              <w:rPr>
                <w:rFonts w:ascii="Times New Roman" w:hAnsi="Times New Roman" w:cs="Times New Roman"/>
                <w:sz w:val="28"/>
                <w:szCs w:val="28"/>
              </w:rPr>
            </w:pPr>
            <w:r>
              <w:rPr>
                <w:rFonts w:ascii="Times New Roman" w:hAnsi="Times New Roman" w:cs="Times New Roman"/>
                <w:sz w:val="28"/>
                <w:szCs w:val="28"/>
              </w:rPr>
              <w:t>С помощью</w:t>
            </w:r>
          </w:p>
        </w:tc>
      </w:tr>
      <w:tr w:rsidR="00484EFE" w14:paraId="4018C020" w14:textId="77777777" w:rsidTr="00484EFE">
        <w:tc>
          <w:tcPr>
            <w:tcW w:w="63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25BE1A" w14:textId="77777777" w:rsidR="00484EFE" w:rsidRDefault="00484EFE">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Читает слова на карточках</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FAD05F" w14:textId="77777777" w:rsidR="00484EFE" w:rsidRDefault="00484EFE">
            <w:pPr>
              <w:spacing w:after="0" w:line="360" w:lineRule="auto"/>
              <w:ind w:right="-143"/>
              <w:jc w:val="center"/>
              <w:rPr>
                <w:rFonts w:ascii="Times New Roman" w:hAnsi="Times New Roman" w:cs="Times New Roman"/>
                <w:sz w:val="28"/>
                <w:szCs w:val="28"/>
              </w:rPr>
            </w:pPr>
            <w:r>
              <w:rPr>
                <w:rFonts w:ascii="Times New Roman" w:hAnsi="Times New Roman" w:cs="Times New Roman"/>
                <w:sz w:val="28"/>
                <w:szCs w:val="28"/>
              </w:rPr>
              <w:t>+</w:t>
            </w:r>
          </w:p>
        </w:tc>
      </w:tr>
      <w:tr w:rsidR="00484EFE" w14:paraId="1B58911D" w14:textId="77777777" w:rsidTr="00484EFE">
        <w:tc>
          <w:tcPr>
            <w:tcW w:w="63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8F6FE2" w14:textId="77777777" w:rsidR="00484EFE" w:rsidRDefault="00484EFE">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Печатает по образцу слоги и слова</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C3E5EC" w14:textId="77777777" w:rsidR="00484EFE" w:rsidRDefault="00484EFE">
            <w:pPr>
              <w:spacing w:after="0" w:line="360" w:lineRule="auto"/>
              <w:ind w:right="-143"/>
              <w:jc w:val="center"/>
              <w:rPr>
                <w:rFonts w:ascii="Times New Roman" w:hAnsi="Times New Roman" w:cs="Times New Roman"/>
                <w:sz w:val="28"/>
                <w:szCs w:val="28"/>
              </w:rPr>
            </w:pPr>
            <w:r>
              <w:rPr>
                <w:rFonts w:ascii="Times New Roman" w:hAnsi="Times New Roman" w:cs="Times New Roman"/>
                <w:sz w:val="28"/>
                <w:szCs w:val="28"/>
              </w:rPr>
              <w:t>С помощью</w:t>
            </w:r>
          </w:p>
        </w:tc>
      </w:tr>
      <w:tr w:rsidR="00484EFE" w14:paraId="7E089C2A" w14:textId="77777777" w:rsidTr="00484EFE">
        <w:tc>
          <w:tcPr>
            <w:tcW w:w="63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C3BB1C" w14:textId="77777777" w:rsidR="00484EFE" w:rsidRDefault="00484EFE">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Сливает звуки в слоги</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EDF625" w14:textId="77777777" w:rsidR="00484EFE" w:rsidRDefault="00484EFE">
            <w:pPr>
              <w:spacing w:after="0" w:line="360" w:lineRule="auto"/>
              <w:ind w:right="-143"/>
              <w:jc w:val="center"/>
              <w:rPr>
                <w:rFonts w:ascii="Times New Roman" w:hAnsi="Times New Roman" w:cs="Times New Roman"/>
                <w:sz w:val="28"/>
                <w:szCs w:val="28"/>
              </w:rPr>
            </w:pPr>
            <w:r>
              <w:rPr>
                <w:rFonts w:ascii="Times New Roman" w:hAnsi="Times New Roman" w:cs="Times New Roman"/>
                <w:sz w:val="28"/>
                <w:szCs w:val="28"/>
              </w:rPr>
              <w:t>С помощью</w:t>
            </w:r>
          </w:p>
        </w:tc>
      </w:tr>
      <w:tr w:rsidR="00484EFE" w14:paraId="431B1A55" w14:textId="77777777" w:rsidTr="00484EFE">
        <w:tc>
          <w:tcPr>
            <w:tcW w:w="63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5BF657" w14:textId="77777777" w:rsidR="00484EFE" w:rsidRDefault="00484EFE">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lastRenderedPageBreak/>
              <w:t>Строит фразы по вопросу или картинке</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063490" w14:textId="77777777" w:rsidR="00484EFE" w:rsidRDefault="00484EFE">
            <w:pPr>
              <w:spacing w:after="0" w:line="360" w:lineRule="auto"/>
              <w:ind w:right="-143"/>
              <w:jc w:val="center"/>
              <w:rPr>
                <w:rFonts w:ascii="Times New Roman" w:hAnsi="Times New Roman" w:cs="Times New Roman"/>
                <w:sz w:val="28"/>
                <w:szCs w:val="28"/>
              </w:rPr>
            </w:pPr>
            <w:r>
              <w:rPr>
                <w:rFonts w:ascii="Times New Roman" w:hAnsi="Times New Roman" w:cs="Times New Roman"/>
                <w:sz w:val="28"/>
                <w:szCs w:val="28"/>
              </w:rPr>
              <w:t>+</w:t>
            </w:r>
          </w:p>
        </w:tc>
      </w:tr>
      <w:tr w:rsidR="00484EFE" w14:paraId="72665F99" w14:textId="77777777" w:rsidTr="00484EFE">
        <w:tc>
          <w:tcPr>
            <w:tcW w:w="63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CDF432" w14:textId="77777777" w:rsidR="00484EFE" w:rsidRDefault="00484EFE">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Понимает смысл сюжета</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1DC6F4" w14:textId="77777777" w:rsidR="00484EFE" w:rsidRDefault="00484EFE">
            <w:pPr>
              <w:spacing w:after="0" w:line="360" w:lineRule="auto"/>
              <w:ind w:right="-143"/>
              <w:jc w:val="center"/>
              <w:rPr>
                <w:rFonts w:ascii="Times New Roman" w:hAnsi="Times New Roman" w:cs="Times New Roman"/>
                <w:sz w:val="28"/>
                <w:szCs w:val="28"/>
              </w:rPr>
            </w:pPr>
            <w:r>
              <w:rPr>
                <w:rFonts w:ascii="Times New Roman" w:hAnsi="Times New Roman" w:cs="Times New Roman"/>
                <w:sz w:val="28"/>
                <w:szCs w:val="28"/>
              </w:rPr>
              <w:t>частично</w:t>
            </w:r>
          </w:p>
        </w:tc>
      </w:tr>
      <w:tr w:rsidR="00484EFE" w14:paraId="3070CDB3" w14:textId="77777777" w:rsidTr="00484EFE">
        <w:tc>
          <w:tcPr>
            <w:tcW w:w="63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6E6312" w14:textId="77777777" w:rsidR="00484EFE" w:rsidRDefault="00484EFE">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Использует изученные слова в самостоятельной речи</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DB985C" w14:textId="77777777" w:rsidR="00484EFE" w:rsidRDefault="00484EFE">
            <w:pPr>
              <w:spacing w:after="0" w:line="360" w:lineRule="auto"/>
              <w:ind w:right="-143"/>
              <w:jc w:val="center"/>
              <w:rPr>
                <w:rFonts w:ascii="Times New Roman" w:hAnsi="Times New Roman" w:cs="Times New Roman"/>
                <w:sz w:val="28"/>
                <w:szCs w:val="28"/>
              </w:rPr>
            </w:pPr>
            <w:r>
              <w:rPr>
                <w:rFonts w:ascii="Times New Roman" w:hAnsi="Times New Roman" w:cs="Times New Roman"/>
                <w:sz w:val="28"/>
                <w:szCs w:val="28"/>
              </w:rPr>
              <w:t>+</w:t>
            </w:r>
          </w:p>
        </w:tc>
      </w:tr>
      <w:tr w:rsidR="00484EFE" w14:paraId="7AF22734" w14:textId="77777777" w:rsidTr="00484EFE">
        <w:tc>
          <w:tcPr>
            <w:tcW w:w="63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90226B" w14:textId="77777777" w:rsidR="00484EFE" w:rsidRDefault="00484EFE">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Оценка динамики речевого развития ребенка родителями</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854D46" w14:textId="77777777" w:rsidR="00484EFE" w:rsidRDefault="00484EFE">
            <w:pPr>
              <w:spacing w:after="0" w:line="360" w:lineRule="auto"/>
              <w:ind w:right="-143"/>
              <w:jc w:val="center"/>
              <w:rPr>
                <w:rFonts w:ascii="Times New Roman" w:hAnsi="Times New Roman" w:cs="Times New Roman"/>
                <w:sz w:val="28"/>
                <w:szCs w:val="28"/>
              </w:rPr>
            </w:pPr>
            <w:r>
              <w:rPr>
                <w:rFonts w:ascii="Times New Roman" w:hAnsi="Times New Roman" w:cs="Times New Roman"/>
                <w:sz w:val="28"/>
                <w:szCs w:val="28"/>
              </w:rPr>
              <w:t>Положительная</w:t>
            </w:r>
          </w:p>
        </w:tc>
      </w:tr>
    </w:tbl>
    <w:p w14:paraId="36D6FF9C" w14:textId="77777777" w:rsidR="00484EFE" w:rsidRDefault="00484EFE" w:rsidP="00484EFE">
      <w:pPr>
        <w:shd w:val="clear" w:color="auto" w:fill="FFFFFF"/>
        <w:spacing w:after="154" w:line="360" w:lineRule="auto"/>
        <w:rPr>
          <w:rFonts w:ascii="Times New Roman" w:eastAsia="Times New Roman" w:hAnsi="Times New Roman" w:cs="Times New Roman"/>
          <w:b/>
          <w:bCs/>
          <w:color w:val="333333"/>
          <w:sz w:val="28"/>
          <w:szCs w:val="28"/>
        </w:rPr>
      </w:pPr>
    </w:p>
    <w:p w14:paraId="7118D81D" w14:textId="77777777" w:rsidR="00484EFE" w:rsidRDefault="00484EFE" w:rsidP="00484EFE">
      <w:pPr>
        <w:shd w:val="clear" w:color="auto" w:fill="FFFFFF"/>
        <w:spacing w:after="154" w:line="360" w:lineRule="auto"/>
        <w:jc w:val="center"/>
        <w:rPr>
          <w:rFonts w:ascii="Times New Roman" w:hAnsi="Times New Roman" w:cs="Times New Roman"/>
          <w:i/>
          <w:sz w:val="28"/>
          <w:szCs w:val="28"/>
        </w:rPr>
      </w:pPr>
      <w:r>
        <w:rPr>
          <w:rFonts w:ascii="Times New Roman" w:hAnsi="Times New Roman" w:cs="Times New Roman"/>
          <w:i/>
          <w:sz w:val="28"/>
          <w:szCs w:val="28"/>
        </w:rPr>
        <w:t>Библиографический список</w:t>
      </w:r>
    </w:p>
    <w:p w14:paraId="6127C592" w14:textId="77777777" w:rsidR="00484EFE" w:rsidRDefault="00484EFE" w:rsidP="00484EFE">
      <w:pPr>
        <w:pStyle w:val="c8"/>
        <w:numPr>
          <w:ilvl w:val="0"/>
          <w:numId w:val="2"/>
        </w:numPr>
        <w:spacing w:before="0" w:beforeAutospacing="0" w:after="0" w:afterAutospacing="0" w:line="360" w:lineRule="auto"/>
        <w:ind w:right="-143"/>
        <w:jc w:val="both"/>
        <w:rPr>
          <w:sz w:val="28"/>
          <w:szCs w:val="28"/>
        </w:rPr>
      </w:pPr>
      <w:r>
        <w:rPr>
          <w:color w:val="000000" w:themeColor="text1"/>
          <w:sz w:val="28"/>
          <w:szCs w:val="28"/>
        </w:rPr>
        <w:t xml:space="preserve">А.Р. </w:t>
      </w:r>
      <w:proofErr w:type="spellStart"/>
      <w:r>
        <w:rPr>
          <w:color w:val="000000" w:themeColor="text1"/>
          <w:sz w:val="28"/>
          <w:szCs w:val="28"/>
        </w:rPr>
        <w:t>Маллер</w:t>
      </w:r>
      <w:proofErr w:type="spellEnd"/>
      <w:r>
        <w:rPr>
          <w:color w:val="000000" w:themeColor="text1"/>
          <w:sz w:val="28"/>
          <w:szCs w:val="28"/>
        </w:rPr>
        <w:t xml:space="preserve">, Г.В. </w:t>
      </w:r>
      <w:proofErr w:type="spellStart"/>
      <w:r>
        <w:rPr>
          <w:color w:val="000000" w:themeColor="text1"/>
          <w:sz w:val="28"/>
          <w:szCs w:val="28"/>
        </w:rPr>
        <w:t>Цикото</w:t>
      </w:r>
      <w:proofErr w:type="spellEnd"/>
      <w:r>
        <w:rPr>
          <w:color w:val="000000" w:themeColor="text1"/>
          <w:sz w:val="28"/>
          <w:szCs w:val="28"/>
        </w:rPr>
        <w:t>. Воспитание и обучение детей с тяжелой интеллектуальной недостаточностью, Москва 2003г.</w:t>
      </w:r>
    </w:p>
    <w:p w14:paraId="4DD367C0" w14:textId="77777777" w:rsidR="00484EFE" w:rsidRDefault="00484EFE" w:rsidP="00484EFE">
      <w:pPr>
        <w:numPr>
          <w:ilvl w:val="0"/>
          <w:numId w:val="2"/>
        </w:numPr>
        <w:shd w:val="clear" w:color="auto" w:fill="FFFFFF"/>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Шипицина Л. М. Мир семьи ребенка с проблемами в развитии.2004г.</w:t>
      </w:r>
    </w:p>
    <w:p w14:paraId="4240184D" w14:textId="77777777" w:rsidR="00484EFE" w:rsidRDefault="00484EFE" w:rsidP="00484EFE">
      <w:pPr>
        <w:numPr>
          <w:ilvl w:val="0"/>
          <w:numId w:val="2"/>
        </w:numPr>
        <w:shd w:val="clear" w:color="auto" w:fill="FFFFFF"/>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Лаврентьева Н.Б. “Обучение чтению детей с аутизмом: создание “личного букваря” (журнал “Дефектология” № 6, 2008 год).</w:t>
      </w:r>
    </w:p>
    <w:p w14:paraId="2FF11CDD" w14:textId="77777777" w:rsidR="00484EFE" w:rsidRDefault="00484EFE" w:rsidP="00484EFE">
      <w:pPr>
        <w:pStyle w:val="a8"/>
        <w:numPr>
          <w:ilvl w:val="0"/>
          <w:numId w:val="2"/>
        </w:num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Лазаренко О.И. </w:t>
      </w:r>
      <w:proofErr w:type="spellStart"/>
      <w:r>
        <w:rPr>
          <w:rFonts w:ascii="Times New Roman" w:hAnsi="Times New Roman" w:cs="Times New Roman"/>
          <w:sz w:val="28"/>
          <w:szCs w:val="28"/>
        </w:rPr>
        <w:t>Артикуляционно</w:t>
      </w:r>
      <w:proofErr w:type="spellEnd"/>
      <w:r>
        <w:rPr>
          <w:rFonts w:ascii="Times New Roman" w:hAnsi="Times New Roman" w:cs="Times New Roman"/>
          <w:sz w:val="28"/>
          <w:szCs w:val="28"/>
        </w:rPr>
        <w:t xml:space="preserve"> - пальчиковая гимнастика. Комплекс упражнений, 2011г.</w:t>
      </w:r>
    </w:p>
    <w:p w14:paraId="4FED0A6C" w14:textId="77777777" w:rsidR="00484EFE" w:rsidRDefault="00484EFE" w:rsidP="00484EFE">
      <w:pPr>
        <w:numPr>
          <w:ilvl w:val="0"/>
          <w:numId w:val="2"/>
        </w:numPr>
        <w:shd w:val="clear" w:color="auto" w:fill="FFFFFF"/>
        <w:spacing w:after="0" w:line="360" w:lineRule="auto"/>
        <w:ind w:left="714" w:hanging="357"/>
        <w:rPr>
          <w:rFonts w:ascii="Times New Roman" w:hAnsi="Times New Roman" w:cs="Times New Roman"/>
          <w:sz w:val="28"/>
          <w:szCs w:val="28"/>
        </w:rPr>
      </w:pPr>
      <w:proofErr w:type="spellStart"/>
      <w:r>
        <w:rPr>
          <w:rFonts w:ascii="Times New Roman" w:hAnsi="Times New Roman" w:cs="Times New Roman"/>
          <w:sz w:val="28"/>
          <w:szCs w:val="28"/>
        </w:rPr>
        <w:t>Забрамная</w:t>
      </w:r>
      <w:proofErr w:type="spellEnd"/>
      <w:r>
        <w:rPr>
          <w:rFonts w:ascii="Times New Roman" w:hAnsi="Times New Roman" w:cs="Times New Roman"/>
          <w:sz w:val="28"/>
          <w:szCs w:val="28"/>
        </w:rPr>
        <w:t xml:space="preserve"> С.Д., Исаева Т.Н. Изучаем, обучая (рекомендации по изучению детей с тяжелой умственной отсталостью), Москва 2002 г.</w:t>
      </w:r>
    </w:p>
    <w:p w14:paraId="53B5BDA8" w14:textId="77777777" w:rsidR="00484EFE" w:rsidRDefault="00484EFE" w:rsidP="00484EFE">
      <w:pPr>
        <w:numPr>
          <w:ilvl w:val="0"/>
          <w:numId w:val="2"/>
        </w:numPr>
        <w:shd w:val="clear" w:color="auto" w:fill="FFFFFF"/>
        <w:spacing w:after="0" w:line="360" w:lineRule="auto"/>
        <w:ind w:left="714" w:right="514" w:hanging="357"/>
        <w:rPr>
          <w:rFonts w:ascii="Times New Roman" w:hAnsi="Times New Roman" w:cs="Times New Roman"/>
          <w:sz w:val="28"/>
          <w:szCs w:val="28"/>
        </w:rPr>
      </w:pPr>
      <w:r>
        <w:rPr>
          <w:rFonts w:ascii="Times New Roman" w:hAnsi="Times New Roman" w:cs="Times New Roman"/>
          <w:sz w:val="28"/>
          <w:szCs w:val="28"/>
        </w:rPr>
        <w:t xml:space="preserve">Катаева А.А., </w:t>
      </w:r>
      <w:proofErr w:type="spellStart"/>
      <w:r>
        <w:rPr>
          <w:rFonts w:ascii="Times New Roman" w:hAnsi="Times New Roman" w:cs="Times New Roman"/>
          <w:sz w:val="28"/>
          <w:szCs w:val="28"/>
        </w:rPr>
        <w:t>Стребелева</w:t>
      </w:r>
      <w:proofErr w:type="spellEnd"/>
      <w:r>
        <w:rPr>
          <w:rFonts w:ascii="Times New Roman" w:hAnsi="Times New Roman" w:cs="Times New Roman"/>
          <w:sz w:val="28"/>
          <w:szCs w:val="28"/>
        </w:rPr>
        <w:t xml:space="preserve"> Е.А. Дидактические игры и упражнения в обучении умственно отсталых дошкольников. – М.: Бук-мастер, 1993.</w:t>
      </w:r>
    </w:p>
    <w:p w14:paraId="7E39A97F" w14:textId="77777777" w:rsidR="00484EFE" w:rsidRDefault="00484EFE" w:rsidP="00484EFE">
      <w:pPr>
        <w:numPr>
          <w:ilvl w:val="0"/>
          <w:numId w:val="2"/>
        </w:numPr>
        <w:shd w:val="clear" w:color="auto" w:fill="FFFFFF"/>
        <w:spacing w:after="0" w:line="360" w:lineRule="auto"/>
        <w:ind w:left="714" w:right="514" w:hanging="357"/>
        <w:rPr>
          <w:rFonts w:ascii="Times New Roman" w:hAnsi="Times New Roman" w:cs="Times New Roman"/>
          <w:sz w:val="28"/>
          <w:szCs w:val="28"/>
        </w:rPr>
      </w:pPr>
      <w:proofErr w:type="spellStart"/>
      <w:r>
        <w:rPr>
          <w:rFonts w:ascii="Times New Roman" w:hAnsi="Times New Roman" w:cs="Times New Roman"/>
          <w:sz w:val="28"/>
          <w:szCs w:val="28"/>
        </w:rPr>
        <w:t>Маллер</w:t>
      </w:r>
      <w:proofErr w:type="spellEnd"/>
      <w:r>
        <w:rPr>
          <w:rFonts w:ascii="Times New Roman" w:hAnsi="Times New Roman" w:cs="Times New Roman"/>
          <w:sz w:val="28"/>
          <w:szCs w:val="28"/>
        </w:rPr>
        <w:t xml:space="preserve"> А.Р. Помощь детям с недостатками развития. – М.: АРКТИ, 2006.</w:t>
      </w:r>
    </w:p>
    <w:p w14:paraId="05287AAE" w14:textId="77777777" w:rsidR="00484EFE" w:rsidRDefault="00484EFE" w:rsidP="00484EFE">
      <w:pPr>
        <w:numPr>
          <w:ilvl w:val="0"/>
          <w:numId w:val="2"/>
        </w:numPr>
        <w:shd w:val="clear" w:color="auto" w:fill="FFFFFF"/>
        <w:spacing w:after="0" w:line="360" w:lineRule="auto"/>
        <w:ind w:left="714" w:right="-143" w:hanging="357"/>
        <w:jc w:val="both"/>
        <w:rPr>
          <w:rFonts w:ascii="Times New Roman" w:hAnsi="Times New Roman" w:cs="Times New Roman"/>
          <w:sz w:val="28"/>
          <w:szCs w:val="28"/>
        </w:rPr>
      </w:pPr>
      <w:proofErr w:type="spellStart"/>
      <w:r>
        <w:rPr>
          <w:rFonts w:ascii="Times New Roman" w:hAnsi="Times New Roman" w:cs="Times New Roman"/>
          <w:sz w:val="28"/>
          <w:szCs w:val="28"/>
        </w:rPr>
        <w:t>Питерси</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Трилор</w:t>
      </w:r>
      <w:proofErr w:type="spellEnd"/>
      <w:r>
        <w:rPr>
          <w:rFonts w:ascii="Times New Roman" w:hAnsi="Times New Roman" w:cs="Times New Roman"/>
          <w:sz w:val="28"/>
          <w:szCs w:val="28"/>
        </w:rPr>
        <w:t xml:space="preserve"> Р., Утер Д. и др. Маленькие ступеньки: программа ранней педагогической помощи детям с отклонениями в развитии. – М., 1998. </w:t>
      </w:r>
    </w:p>
    <w:p w14:paraId="7CF71D54" w14:textId="77777777" w:rsidR="00484EFE" w:rsidRDefault="00484EFE" w:rsidP="00484EFE">
      <w:pPr>
        <w:shd w:val="clear" w:color="auto" w:fill="FFFFFF"/>
        <w:spacing w:after="0" w:line="360" w:lineRule="auto"/>
        <w:ind w:left="714" w:right="-143"/>
        <w:jc w:val="both"/>
        <w:rPr>
          <w:rFonts w:ascii="Times New Roman" w:hAnsi="Times New Roman" w:cs="Times New Roman"/>
          <w:sz w:val="28"/>
          <w:szCs w:val="28"/>
        </w:rPr>
      </w:pPr>
    </w:p>
    <w:p w14:paraId="2F2D2198" w14:textId="77777777" w:rsidR="00484EFE" w:rsidRDefault="00484EFE" w:rsidP="00484EFE"/>
    <w:p w14:paraId="7925A9F5" w14:textId="77777777" w:rsidR="00DF2DD6" w:rsidRDefault="00DF2DD6"/>
    <w:sectPr w:rsidR="00DF2D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CB492" w14:textId="77777777" w:rsidR="00600B7D" w:rsidRDefault="00600B7D" w:rsidP="00484EFE">
      <w:pPr>
        <w:spacing w:after="0" w:line="240" w:lineRule="auto"/>
      </w:pPr>
      <w:r>
        <w:separator/>
      </w:r>
    </w:p>
  </w:endnote>
  <w:endnote w:type="continuationSeparator" w:id="0">
    <w:p w14:paraId="0BC2A459" w14:textId="77777777" w:rsidR="00600B7D" w:rsidRDefault="00600B7D" w:rsidP="0048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C48F0" w14:textId="77777777" w:rsidR="00600B7D" w:rsidRDefault="00600B7D" w:rsidP="00484EFE">
      <w:pPr>
        <w:spacing w:after="0" w:line="240" w:lineRule="auto"/>
      </w:pPr>
      <w:r>
        <w:separator/>
      </w:r>
    </w:p>
  </w:footnote>
  <w:footnote w:type="continuationSeparator" w:id="0">
    <w:p w14:paraId="70929395" w14:textId="77777777" w:rsidR="00600B7D" w:rsidRDefault="00600B7D" w:rsidP="00484EFE">
      <w:pPr>
        <w:spacing w:after="0" w:line="240" w:lineRule="auto"/>
      </w:pPr>
      <w:r>
        <w:continuationSeparator/>
      </w:r>
    </w:p>
  </w:footnote>
  <w:footnote w:id="1">
    <w:p w14:paraId="716E8448" w14:textId="77777777" w:rsidR="00484EFE" w:rsidRDefault="00484EFE" w:rsidP="00484EFE">
      <w:pPr>
        <w:pStyle w:val="a4"/>
        <w:rPr>
          <w:rFonts w:ascii="Times New Roman" w:hAnsi="Times New Roman" w:cs="Times New Roman"/>
        </w:rPr>
      </w:pPr>
      <w:r>
        <w:rPr>
          <w:rStyle w:val="a9"/>
        </w:rPr>
        <w:footnoteRef/>
      </w:r>
      <w:r>
        <w:rPr>
          <w:rFonts w:ascii="Times New Roman" w:hAnsi="Times New Roman" w:cs="Times New Roman"/>
          <w:color w:val="000000" w:themeColor="text1"/>
          <w:sz w:val="28"/>
          <w:szCs w:val="28"/>
        </w:rPr>
        <w:t xml:space="preserve">А.Р. </w:t>
      </w:r>
      <w:proofErr w:type="spellStart"/>
      <w:r>
        <w:rPr>
          <w:rFonts w:ascii="Times New Roman" w:hAnsi="Times New Roman" w:cs="Times New Roman"/>
          <w:color w:val="000000" w:themeColor="text1"/>
          <w:sz w:val="28"/>
          <w:szCs w:val="28"/>
        </w:rPr>
        <w:t>Маллер</w:t>
      </w:r>
      <w:proofErr w:type="spellEnd"/>
      <w:r>
        <w:rPr>
          <w:rFonts w:ascii="Times New Roman" w:hAnsi="Times New Roman" w:cs="Times New Roman"/>
          <w:color w:val="000000" w:themeColor="text1"/>
          <w:sz w:val="28"/>
          <w:szCs w:val="28"/>
        </w:rPr>
        <w:t xml:space="preserve">, Г.В. </w:t>
      </w:r>
      <w:proofErr w:type="spellStart"/>
      <w:r>
        <w:rPr>
          <w:rFonts w:ascii="Times New Roman" w:hAnsi="Times New Roman" w:cs="Times New Roman"/>
          <w:color w:val="000000" w:themeColor="text1"/>
          <w:sz w:val="28"/>
          <w:szCs w:val="28"/>
        </w:rPr>
        <w:t>Цикото</w:t>
      </w:r>
      <w:proofErr w:type="spellEnd"/>
      <w:r>
        <w:rPr>
          <w:rFonts w:ascii="Times New Roman" w:hAnsi="Times New Roman" w:cs="Times New Roman"/>
          <w:color w:val="000000" w:themeColor="text1"/>
          <w:sz w:val="28"/>
          <w:szCs w:val="28"/>
        </w:rPr>
        <w:t>. Воспитание и обучение детей с тяжелой интеллектуальной недостаточностью</w:t>
      </w:r>
    </w:p>
  </w:footnote>
  <w:footnote w:id="2">
    <w:p w14:paraId="37D5A39C" w14:textId="77777777" w:rsidR="00484EFE" w:rsidRDefault="00484EFE" w:rsidP="00484EFE">
      <w:pPr>
        <w:pStyle w:val="a4"/>
      </w:pPr>
      <w:r>
        <w:rPr>
          <w:rStyle w:val="a9"/>
        </w:rPr>
        <w:footnoteRef/>
      </w:r>
      <w:r>
        <w:rPr>
          <w:rFonts w:ascii="Times New Roman" w:hAnsi="Times New Roman" w:cs="Times New Roman"/>
          <w:sz w:val="28"/>
          <w:szCs w:val="28"/>
        </w:rPr>
        <w:t>Шипицина Л. М. Мир семьи ребенка с проблемами в развитии</w:t>
      </w:r>
    </w:p>
  </w:footnote>
  <w:footnote w:id="3">
    <w:p w14:paraId="19F26F6A" w14:textId="77777777" w:rsidR="00484EFE" w:rsidRDefault="00484EFE" w:rsidP="00484EFE">
      <w:pPr>
        <w:shd w:val="clear" w:color="auto" w:fill="FFFFFF"/>
        <w:spacing w:after="0" w:line="240" w:lineRule="auto"/>
        <w:rPr>
          <w:rFonts w:ascii="Times New Roman" w:hAnsi="Times New Roman" w:cs="Times New Roman"/>
          <w:sz w:val="28"/>
          <w:szCs w:val="28"/>
        </w:rPr>
      </w:pPr>
      <w:r>
        <w:rPr>
          <w:rStyle w:val="a9"/>
        </w:rPr>
        <w:footnoteRef/>
      </w:r>
      <w:r>
        <w:rPr>
          <w:rFonts w:ascii="Times New Roman" w:hAnsi="Times New Roman" w:cs="Times New Roman"/>
          <w:sz w:val="28"/>
          <w:szCs w:val="28"/>
        </w:rPr>
        <w:t>Лаврентьева Н.Б. “Обучение чтению детей с аутизмом: создание “личного букваря”.</w:t>
      </w:r>
    </w:p>
  </w:footnote>
  <w:footnote w:id="4">
    <w:p w14:paraId="04A903E3" w14:textId="77777777" w:rsidR="00484EFE" w:rsidRDefault="00484EFE" w:rsidP="00484EFE">
      <w:pPr>
        <w:pStyle w:val="a4"/>
      </w:pPr>
      <w:r>
        <w:rPr>
          <w:rStyle w:val="a9"/>
        </w:rPr>
        <w:footnoteRef/>
      </w:r>
      <w:r>
        <w:rPr>
          <w:rFonts w:ascii="Times New Roman" w:hAnsi="Times New Roman" w:cs="Times New Roman"/>
          <w:sz w:val="28"/>
          <w:szCs w:val="28"/>
        </w:rPr>
        <w:t xml:space="preserve">Лазаренко О.И. </w:t>
      </w:r>
      <w:proofErr w:type="spellStart"/>
      <w:r>
        <w:rPr>
          <w:rFonts w:ascii="Times New Roman" w:hAnsi="Times New Roman" w:cs="Times New Roman"/>
          <w:sz w:val="28"/>
          <w:szCs w:val="28"/>
        </w:rPr>
        <w:t>Артикуляционно</w:t>
      </w:r>
      <w:proofErr w:type="spellEnd"/>
      <w:r>
        <w:rPr>
          <w:rFonts w:ascii="Times New Roman" w:hAnsi="Times New Roman" w:cs="Times New Roman"/>
          <w:sz w:val="28"/>
          <w:szCs w:val="28"/>
        </w:rPr>
        <w:t xml:space="preserve"> - пальчиковая гимнастика. Комплекс упражнений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00000014"/>
    <w:name w:val="WW8Num24"/>
    <w:lvl w:ilvl="0">
      <w:start w:val="1"/>
      <w:numFmt w:val="decimal"/>
      <w:lvlText w:val="%1."/>
      <w:lvlJc w:val="left"/>
      <w:pPr>
        <w:tabs>
          <w:tab w:val="num" w:pos="720"/>
        </w:tabs>
        <w:ind w:left="720" w:hanging="360"/>
      </w:pPr>
    </w:lvl>
  </w:abstractNum>
  <w:abstractNum w:abstractNumId="1">
    <w:nsid w:val="58131EB7"/>
    <w:multiLevelType w:val="multilevel"/>
    <w:tmpl w:val="FE3494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92"/>
    <w:rsid w:val="00096A02"/>
    <w:rsid w:val="001D6F76"/>
    <w:rsid w:val="00407BCF"/>
    <w:rsid w:val="00484EFE"/>
    <w:rsid w:val="005E1083"/>
    <w:rsid w:val="00600B7D"/>
    <w:rsid w:val="009A3271"/>
    <w:rsid w:val="00A8177D"/>
    <w:rsid w:val="00DF2DD6"/>
    <w:rsid w:val="00E165AC"/>
    <w:rsid w:val="00F5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EF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EF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484EFE"/>
    <w:pPr>
      <w:spacing w:after="0" w:line="240" w:lineRule="auto"/>
    </w:pPr>
    <w:rPr>
      <w:rFonts w:eastAsiaTheme="minorHAnsi"/>
      <w:sz w:val="20"/>
      <w:szCs w:val="20"/>
      <w:lang w:eastAsia="en-US"/>
    </w:rPr>
  </w:style>
  <w:style w:type="character" w:customStyle="1" w:styleId="a5">
    <w:name w:val="Текст сноски Знак"/>
    <w:basedOn w:val="a0"/>
    <w:link w:val="a4"/>
    <w:uiPriority w:val="99"/>
    <w:semiHidden/>
    <w:rsid w:val="00484EFE"/>
    <w:rPr>
      <w:sz w:val="20"/>
      <w:szCs w:val="20"/>
    </w:rPr>
  </w:style>
  <w:style w:type="paragraph" w:styleId="a6">
    <w:name w:val="Body Text"/>
    <w:basedOn w:val="a"/>
    <w:link w:val="a7"/>
    <w:uiPriority w:val="99"/>
    <w:semiHidden/>
    <w:unhideWhenUsed/>
    <w:rsid w:val="00484EFE"/>
    <w:pPr>
      <w:widowControl w:val="0"/>
      <w:suppressAutoHyphens/>
      <w:spacing w:after="120" w:line="240" w:lineRule="auto"/>
    </w:pPr>
    <w:rPr>
      <w:rFonts w:ascii="Times New Roman" w:eastAsia="Calibri" w:hAnsi="Times New Roman" w:cs="Times New Roman"/>
      <w:kern w:val="2"/>
      <w:sz w:val="24"/>
      <w:szCs w:val="24"/>
      <w:lang w:eastAsia="en-US"/>
    </w:rPr>
  </w:style>
  <w:style w:type="character" w:customStyle="1" w:styleId="a7">
    <w:name w:val="Основной текст Знак"/>
    <w:basedOn w:val="a0"/>
    <w:link w:val="a6"/>
    <w:uiPriority w:val="99"/>
    <w:semiHidden/>
    <w:rsid w:val="00484EFE"/>
    <w:rPr>
      <w:rFonts w:ascii="Times New Roman" w:eastAsia="Calibri" w:hAnsi="Times New Roman" w:cs="Times New Roman"/>
      <w:kern w:val="2"/>
      <w:sz w:val="24"/>
      <w:szCs w:val="24"/>
    </w:rPr>
  </w:style>
  <w:style w:type="paragraph" w:styleId="a8">
    <w:name w:val="List Paragraph"/>
    <w:basedOn w:val="a"/>
    <w:uiPriority w:val="34"/>
    <w:qFormat/>
    <w:rsid w:val="00484EFE"/>
    <w:pPr>
      <w:ind w:left="720"/>
      <w:contextualSpacing/>
    </w:pPr>
    <w:rPr>
      <w:rFonts w:eastAsiaTheme="minorHAnsi"/>
      <w:lang w:eastAsia="en-US"/>
    </w:rPr>
  </w:style>
  <w:style w:type="paragraph" w:customStyle="1" w:styleId="c8">
    <w:name w:val="c8"/>
    <w:basedOn w:val="a"/>
    <w:uiPriority w:val="99"/>
    <w:semiHidden/>
    <w:rsid w:val="00484E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uiPriority w:val="99"/>
    <w:semiHidden/>
    <w:rsid w:val="00484EF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otnote reference"/>
    <w:basedOn w:val="a0"/>
    <w:uiPriority w:val="99"/>
    <w:semiHidden/>
    <w:unhideWhenUsed/>
    <w:rsid w:val="00484EFE"/>
    <w:rPr>
      <w:vertAlign w:val="superscript"/>
    </w:rPr>
  </w:style>
  <w:style w:type="character" w:customStyle="1" w:styleId="apple-converted-space">
    <w:name w:val="apple-converted-space"/>
    <w:basedOn w:val="a0"/>
    <w:rsid w:val="00484EFE"/>
  </w:style>
  <w:style w:type="character" w:customStyle="1" w:styleId="c0">
    <w:name w:val="c0"/>
    <w:basedOn w:val="a0"/>
    <w:rsid w:val="00484EFE"/>
  </w:style>
  <w:style w:type="table" w:styleId="aa">
    <w:name w:val="Table Grid"/>
    <w:basedOn w:val="a1"/>
    <w:uiPriority w:val="59"/>
    <w:rsid w:val="00484E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EF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EF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484EFE"/>
    <w:pPr>
      <w:spacing w:after="0" w:line="240" w:lineRule="auto"/>
    </w:pPr>
    <w:rPr>
      <w:rFonts w:eastAsiaTheme="minorHAnsi"/>
      <w:sz w:val="20"/>
      <w:szCs w:val="20"/>
      <w:lang w:eastAsia="en-US"/>
    </w:rPr>
  </w:style>
  <w:style w:type="character" w:customStyle="1" w:styleId="a5">
    <w:name w:val="Текст сноски Знак"/>
    <w:basedOn w:val="a0"/>
    <w:link w:val="a4"/>
    <w:uiPriority w:val="99"/>
    <w:semiHidden/>
    <w:rsid w:val="00484EFE"/>
    <w:rPr>
      <w:sz w:val="20"/>
      <w:szCs w:val="20"/>
    </w:rPr>
  </w:style>
  <w:style w:type="paragraph" w:styleId="a6">
    <w:name w:val="Body Text"/>
    <w:basedOn w:val="a"/>
    <w:link w:val="a7"/>
    <w:uiPriority w:val="99"/>
    <w:semiHidden/>
    <w:unhideWhenUsed/>
    <w:rsid w:val="00484EFE"/>
    <w:pPr>
      <w:widowControl w:val="0"/>
      <w:suppressAutoHyphens/>
      <w:spacing w:after="120" w:line="240" w:lineRule="auto"/>
    </w:pPr>
    <w:rPr>
      <w:rFonts w:ascii="Times New Roman" w:eastAsia="Calibri" w:hAnsi="Times New Roman" w:cs="Times New Roman"/>
      <w:kern w:val="2"/>
      <w:sz w:val="24"/>
      <w:szCs w:val="24"/>
      <w:lang w:eastAsia="en-US"/>
    </w:rPr>
  </w:style>
  <w:style w:type="character" w:customStyle="1" w:styleId="a7">
    <w:name w:val="Основной текст Знак"/>
    <w:basedOn w:val="a0"/>
    <w:link w:val="a6"/>
    <w:uiPriority w:val="99"/>
    <w:semiHidden/>
    <w:rsid w:val="00484EFE"/>
    <w:rPr>
      <w:rFonts w:ascii="Times New Roman" w:eastAsia="Calibri" w:hAnsi="Times New Roman" w:cs="Times New Roman"/>
      <w:kern w:val="2"/>
      <w:sz w:val="24"/>
      <w:szCs w:val="24"/>
    </w:rPr>
  </w:style>
  <w:style w:type="paragraph" w:styleId="a8">
    <w:name w:val="List Paragraph"/>
    <w:basedOn w:val="a"/>
    <w:uiPriority w:val="34"/>
    <w:qFormat/>
    <w:rsid w:val="00484EFE"/>
    <w:pPr>
      <w:ind w:left="720"/>
      <w:contextualSpacing/>
    </w:pPr>
    <w:rPr>
      <w:rFonts w:eastAsiaTheme="minorHAnsi"/>
      <w:lang w:eastAsia="en-US"/>
    </w:rPr>
  </w:style>
  <w:style w:type="paragraph" w:customStyle="1" w:styleId="c8">
    <w:name w:val="c8"/>
    <w:basedOn w:val="a"/>
    <w:uiPriority w:val="99"/>
    <w:semiHidden/>
    <w:rsid w:val="00484E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uiPriority w:val="99"/>
    <w:semiHidden/>
    <w:rsid w:val="00484EF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otnote reference"/>
    <w:basedOn w:val="a0"/>
    <w:uiPriority w:val="99"/>
    <w:semiHidden/>
    <w:unhideWhenUsed/>
    <w:rsid w:val="00484EFE"/>
    <w:rPr>
      <w:vertAlign w:val="superscript"/>
    </w:rPr>
  </w:style>
  <w:style w:type="character" w:customStyle="1" w:styleId="apple-converted-space">
    <w:name w:val="apple-converted-space"/>
    <w:basedOn w:val="a0"/>
    <w:rsid w:val="00484EFE"/>
  </w:style>
  <w:style w:type="character" w:customStyle="1" w:styleId="c0">
    <w:name w:val="c0"/>
    <w:basedOn w:val="a0"/>
    <w:rsid w:val="00484EFE"/>
  </w:style>
  <w:style w:type="table" w:styleId="aa">
    <w:name w:val="Table Grid"/>
    <w:basedOn w:val="a1"/>
    <w:uiPriority w:val="59"/>
    <w:rsid w:val="00484E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1870</Words>
  <Characters>10662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Геннадьевна</dc:creator>
  <cp:keywords/>
  <dc:description/>
  <cp:lastModifiedBy>2021</cp:lastModifiedBy>
  <cp:revision>10</cp:revision>
  <dcterms:created xsi:type="dcterms:W3CDTF">2024-02-05T08:14:00Z</dcterms:created>
  <dcterms:modified xsi:type="dcterms:W3CDTF">2024-02-12T04:43:00Z</dcterms:modified>
</cp:coreProperties>
</file>